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3" w:type="dxa"/>
        <w:tblInd w:w="108" w:type="dxa"/>
        <w:tblLook w:val="01E0"/>
      </w:tblPr>
      <w:tblGrid>
        <w:gridCol w:w="4253"/>
        <w:gridCol w:w="5180"/>
      </w:tblGrid>
      <w:tr w:rsidR="006B5891" w:rsidRPr="00583788" w:rsidTr="007E5FDA">
        <w:tc>
          <w:tcPr>
            <w:tcW w:w="4253" w:type="dxa"/>
          </w:tcPr>
          <w:p w:rsidR="006B5891" w:rsidRPr="00583788" w:rsidRDefault="006B5891" w:rsidP="007E5FDA">
            <w:pPr>
              <w:keepNext/>
              <w:spacing w:before="120"/>
              <w:jc w:val="center"/>
              <w:outlineLvl w:val="0"/>
              <w:rPr>
                <w:b/>
                <w:bCs/>
                <w:spacing w:val="-10"/>
              </w:rPr>
            </w:pPr>
            <w:r w:rsidRPr="00583788">
              <w:rPr>
                <w:b/>
                <w:bCs/>
                <w:spacing w:val="-10"/>
              </w:rPr>
              <w:t>TỔNG LIÊN ĐOÀN LAO ĐỘNG</w:t>
            </w:r>
          </w:p>
        </w:tc>
        <w:tc>
          <w:tcPr>
            <w:tcW w:w="5180" w:type="dxa"/>
          </w:tcPr>
          <w:p w:rsidR="006B5891" w:rsidRPr="00583788" w:rsidRDefault="006B5891" w:rsidP="007E5FDA">
            <w:pPr>
              <w:spacing w:before="120"/>
              <w:jc w:val="center"/>
              <w:rPr>
                <w:b/>
                <w:bCs/>
                <w:spacing w:val="-14"/>
              </w:rPr>
            </w:pPr>
            <w:r w:rsidRPr="00583788">
              <w:rPr>
                <w:b/>
                <w:bCs/>
                <w:spacing w:val="-14"/>
              </w:rPr>
              <w:t>CỘNG HOÀ XÃ HỘI CHỦ NGHĨA VIỆT NAM</w:t>
            </w:r>
          </w:p>
        </w:tc>
      </w:tr>
      <w:tr w:rsidR="006B5891" w:rsidRPr="00583788" w:rsidTr="007E5FDA">
        <w:tc>
          <w:tcPr>
            <w:tcW w:w="4253" w:type="dxa"/>
          </w:tcPr>
          <w:p w:rsidR="006B5891" w:rsidRPr="00583788" w:rsidRDefault="006B5891" w:rsidP="007E5FDA">
            <w:pPr>
              <w:keepNext/>
              <w:spacing w:before="120"/>
              <w:jc w:val="center"/>
              <w:outlineLvl w:val="3"/>
              <w:rPr>
                <w:b/>
                <w:bCs/>
              </w:rPr>
            </w:pPr>
            <w:r w:rsidRPr="00583788">
              <w:rPr>
                <w:b/>
                <w:bCs/>
              </w:rPr>
              <w:t>VIỆT NAM</w:t>
            </w:r>
          </w:p>
        </w:tc>
        <w:tc>
          <w:tcPr>
            <w:tcW w:w="5180" w:type="dxa"/>
          </w:tcPr>
          <w:p w:rsidR="006B5891" w:rsidRPr="00583788" w:rsidRDefault="006B5891" w:rsidP="007E5FD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583788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6B5891" w:rsidRPr="00583788" w:rsidTr="007E5FDA">
        <w:trPr>
          <w:trHeight w:val="139"/>
        </w:trPr>
        <w:tc>
          <w:tcPr>
            <w:tcW w:w="4253" w:type="dxa"/>
          </w:tcPr>
          <w:p w:rsidR="006B5891" w:rsidRPr="00583788" w:rsidRDefault="00AC0C7B" w:rsidP="007E5FDA">
            <w:r>
              <w:rPr>
                <w:noProof/>
              </w:rPr>
              <w:pict>
                <v:line id="_x0000_s1026" style="position:absolute;z-index:251657216;mso-position-horizontal-relative:text;mso-position-vertical-relative:text" from="73.6pt,1.3pt" to="129.6pt,1.3pt"/>
              </w:pict>
            </w:r>
          </w:p>
        </w:tc>
        <w:tc>
          <w:tcPr>
            <w:tcW w:w="5180" w:type="dxa"/>
          </w:tcPr>
          <w:p w:rsidR="006B5891" w:rsidRPr="00583788" w:rsidRDefault="00AC0C7B" w:rsidP="007E5FDA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58240;mso-position-horizontal-relative:text;mso-position-vertical-relative:text" from="48.65pt,2.65pt" to="197.2pt,2.65pt"/>
              </w:pict>
            </w:r>
          </w:p>
        </w:tc>
      </w:tr>
      <w:tr w:rsidR="006B5891" w:rsidRPr="00583788" w:rsidTr="007E5FDA">
        <w:tc>
          <w:tcPr>
            <w:tcW w:w="4253" w:type="dxa"/>
          </w:tcPr>
          <w:p w:rsidR="006B5891" w:rsidRPr="00583788" w:rsidRDefault="006B5891" w:rsidP="00545276">
            <w:pPr>
              <w:jc w:val="center"/>
              <w:rPr>
                <w:spacing w:val="-2"/>
              </w:rPr>
            </w:pPr>
            <w:r>
              <w:t xml:space="preserve">Số:  </w:t>
            </w:r>
            <w:r w:rsidR="00545276">
              <w:t>826</w:t>
            </w:r>
            <w:r w:rsidRPr="00583788">
              <w:t>/QĐ-TLĐ</w:t>
            </w:r>
          </w:p>
        </w:tc>
        <w:tc>
          <w:tcPr>
            <w:tcW w:w="5180" w:type="dxa"/>
          </w:tcPr>
          <w:p w:rsidR="006B5891" w:rsidRPr="00583788" w:rsidRDefault="006B5891" w:rsidP="00545276">
            <w:pPr>
              <w:jc w:val="right"/>
              <w:rPr>
                <w:i/>
                <w:iCs/>
                <w:sz w:val="28"/>
                <w:szCs w:val="28"/>
              </w:rPr>
            </w:pPr>
            <w:r w:rsidRPr="00583788">
              <w:rPr>
                <w:i/>
                <w:sz w:val="28"/>
                <w:szCs w:val="28"/>
              </w:rPr>
              <w:t xml:space="preserve">      Hà Nội, ngày</w:t>
            </w:r>
            <w:r w:rsidR="00545276">
              <w:rPr>
                <w:i/>
                <w:sz w:val="28"/>
                <w:szCs w:val="28"/>
              </w:rPr>
              <w:t xml:space="preserve"> 07</w:t>
            </w:r>
            <w:r w:rsidRPr="00583788">
              <w:rPr>
                <w:i/>
                <w:sz w:val="28"/>
                <w:szCs w:val="28"/>
              </w:rPr>
              <w:t xml:space="preserve"> tháng</w:t>
            </w:r>
            <w:r w:rsidR="00545276">
              <w:rPr>
                <w:i/>
                <w:sz w:val="28"/>
                <w:szCs w:val="28"/>
              </w:rPr>
              <w:t xml:space="preserve"> 07</w:t>
            </w:r>
            <w:r w:rsidRPr="00583788">
              <w:rPr>
                <w:i/>
                <w:sz w:val="28"/>
                <w:szCs w:val="28"/>
              </w:rPr>
              <w:t xml:space="preserve"> năm 2014</w:t>
            </w:r>
          </w:p>
        </w:tc>
      </w:tr>
    </w:tbl>
    <w:p w:rsidR="006B5891" w:rsidRPr="002667CF" w:rsidRDefault="006B5891" w:rsidP="006B5891">
      <w:pPr>
        <w:ind w:left="720"/>
        <w:rPr>
          <w:b/>
          <w:szCs w:val="28"/>
        </w:rPr>
      </w:pPr>
    </w:p>
    <w:p w:rsidR="006B5891" w:rsidRPr="007A2ABC" w:rsidRDefault="006B5891" w:rsidP="006B5891">
      <w:pPr>
        <w:rPr>
          <w:b/>
        </w:rPr>
      </w:pPr>
    </w:p>
    <w:p w:rsidR="006B5891" w:rsidRPr="009C6B22" w:rsidRDefault="006B5891" w:rsidP="006B5891">
      <w:pPr>
        <w:jc w:val="center"/>
        <w:rPr>
          <w:b/>
          <w:sz w:val="28"/>
          <w:szCs w:val="28"/>
        </w:rPr>
      </w:pPr>
      <w:r w:rsidRPr="009C6B22">
        <w:rPr>
          <w:b/>
          <w:sz w:val="28"/>
          <w:szCs w:val="28"/>
        </w:rPr>
        <w:t>QUYẾT ĐỊNH</w:t>
      </w:r>
    </w:p>
    <w:p w:rsidR="006B5891" w:rsidRPr="009C6B22" w:rsidRDefault="006B5891" w:rsidP="006B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ban hành mục lục thu, chi tài chính cơ quan công đoàn</w:t>
      </w:r>
    </w:p>
    <w:p w:rsidR="006B5891" w:rsidRPr="009C6B22" w:rsidRDefault="006B5891" w:rsidP="006B5891">
      <w:pPr>
        <w:jc w:val="center"/>
        <w:rPr>
          <w:b/>
          <w:color w:val="FF0000"/>
          <w:sz w:val="28"/>
          <w:szCs w:val="28"/>
        </w:rPr>
      </w:pPr>
    </w:p>
    <w:p w:rsidR="006B5891" w:rsidRDefault="006B5891" w:rsidP="006B5891">
      <w:pPr>
        <w:jc w:val="center"/>
        <w:rPr>
          <w:b/>
          <w:color w:val="FF0000"/>
        </w:rPr>
      </w:pPr>
    </w:p>
    <w:p w:rsidR="006B5891" w:rsidRPr="00583788" w:rsidRDefault="006B5891" w:rsidP="006B5891">
      <w:pPr>
        <w:jc w:val="center"/>
        <w:rPr>
          <w:b/>
          <w:sz w:val="28"/>
          <w:szCs w:val="28"/>
        </w:rPr>
      </w:pPr>
      <w:r w:rsidRPr="00583788">
        <w:rPr>
          <w:b/>
          <w:sz w:val="28"/>
          <w:szCs w:val="28"/>
        </w:rPr>
        <w:t>ĐOÀN CHỦ TỊCH TỔNG LIÊN ĐOÀN LAO ĐỘNG VIỆT NAM</w:t>
      </w:r>
    </w:p>
    <w:p w:rsidR="006B5891" w:rsidRDefault="006B5891" w:rsidP="006B5891">
      <w:pPr>
        <w:ind w:firstLine="720"/>
        <w:jc w:val="both"/>
      </w:pPr>
    </w:p>
    <w:p w:rsidR="006B5891" w:rsidRDefault="006B5891" w:rsidP="006B5891">
      <w:pPr>
        <w:ind w:firstLine="720"/>
        <w:jc w:val="both"/>
      </w:pPr>
    </w:p>
    <w:p w:rsidR="006B5891" w:rsidRPr="00461D77" w:rsidRDefault="006B5891" w:rsidP="006B5891">
      <w:pPr>
        <w:pStyle w:val="BodyTextIndent"/>
        <w:spacing w:before="120"/>
        <w:ind w:firstLine="567"/>
        <w:rPr>
          <w:rFonts w:ascii="Times New Roman" w:hAnsi="Times New Roman"/>
          <w:spacing w:val="-6"/>
          <w:sz w:val="28"/>
          <w:szCs w:val="28"/>
          <w:lang w:val="nl-NL"/>
        </w:rPr>
      </w:pPr>
      <w:r w:rsidRPr="00461D77">
        <w:rPr>
          <w:rFonts w:ascii="Times New Roman" w:hAnsi="Times New Roman"/>
          <w:b/>
          <w:spacing w:val="-6"/>
          <w:sz w:val="28"/>
          <w:szCs w:val="28"/>
          <w:lang w:val="nl-NL"/>
        </w:rPr>
        <w:t>-</w:t>
      </w:r>
      <w:r>
        <w:rPr>
          <w:rFonts w:ascii="Times New Roman" w:hAnsi="Times New Roman"/>
          <w:spacing w:val="-6"/>
          <w:sz w:val="28"/>
          <w:szCs w:val="28"/>
          <w:lang w:val="nl-NL"/>
        </w:rPr>
        <w:t xml:space="preserve"> Căn cứ Luật Công đoàn n</w:t>
      </w:r>
      <w:r w:rsidRPr="00606923">
        <w:rPr>
          <w:rFonts w:ascii="Times New Roman" w:hAnsi="Times New Roman"/>
          <w:spacing w:val="-6"/>
          <w:sz w:val="28"/>
          <w:szCs w:val="28"/>
          <w:lang w:val="nl-NL"/>
        </w:rPr>
        <w:t>ă</w:t>
      </w:r>
      <w:r w:rsidRPr="00461D77">
        <w:rPr>
          <w:rFonts w:ascii="Times New Roman" w:hAnsi="Times New Roman" w:hint="eastAsia"/>
          <w:spacing w:val="-6"/>
          <w:sz w:val="28"/>
          <w:szCs w:val="28"/>
          <w:lang w:val="nl-NL"/>
        </w:rPr>
        <w:t>m 2012</w:t>
      </w:r>
      <w:r w:rsidRPr="00461D77">
        <w:rPr>
          <w:rFonts w:ascii="Times New Roman" w:hAnsi="Times New Roman"/>
          <w:spacing w:val="-6"/>
          <w:sz w:val="28"/>
          <w:szCs w:val="28"/>
          <w:lang w:val="nl-NL"/>
        </w:rPr>
        <w:t>; Điều lệ Công đoàn Việt Nam n</w:t>
      </w:r>
      <w:r w:rsidRPr="00461D77">
        <w:rPr>
          <w:rFonts w:ascii="Times New Roman" w:hAnsi="Times New Roman" w:hint="eastAsia"/>
          <w:spacing w:val="-6"/>
          <w:sz w:val="28"/>
          <w:szCs w:val="28"/>
          <w:lang w:val="nl-NL"/>
        </w:rPr>
        <w:t>ă</w:t>
      </w:r>
      <w:r w:rsidRPr="00461D77">
        <w:rPr>
          <w:rFonts w:ascii="Times New Roman" w:hAnsi="Times New Roman"/>
          <w:spacing w:val="-6"/>
          <w:sz w:val="28"/>
          <w:szCs w:val="28"/>
          <w:lang w:val="nl-NL"/>
        </w:rPr>
        <w:t>m 2014;</w:t>
      </w:r>
    </w:p>
    <w:p w:rsidR="006B5891" w:rsidRPr="00461D77" w:rsidRDefault="006B5891" w:rsidP="006B5891">
      <w:pPr>
        <w:pStyle w:val="BodyTextIndent"/>
        <w:spacing w:before="120"/>
        <w:ind w:firstLine="567"/>
        <w:rPr>
          <w:rFonts w:ascii="Times New Roman" w:hAnsi="Times New Roman"/>
          <w:sz w:val="28"/>
          <w:szCs w:val="28"/>
        </w:rPr>
      </w:pPr>
      <w:r w:rsidRPr="00461D7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Căn cứ M</w:t>
      </w:r>
      <w:r w:rsidRPr="00461D77">
        <w:rPr>
          <w:rFonts w:ascii="Times New Roman" w:hAnsi="Times New Roman"/>
          <w:sz w:val="28"/>
          <w:szCs w:val="28"/>
        </w:rPr>
        <w:t>ục</w:t>
      </w:r>
      <w:r>
        <w:rPr>
          <w:rFonts w:ascii="Times New Roman" w:hAnsi="Times New Roman"/>
          <w:sz w:val="28"/>
          <w:szCs w:val="28"/>
        </w:rPr>
        <w:t xml:space="preserve"> l</w:t>
      </w:r>
      <w:r w:rsidRPr="00461D77">
        <w:rPr>
          <w:rFonts w:ascii="Times New Roman" w:hAnsi="Times New Roman"/>
          <w:sz w:val="28"/>
          <w:szCs w:val="28"/>
        </w:rPr>
        <w:t>ục</w:t>
      </w:r>
      <w:r>
        <w:rPr>
          <w:rFonts w:ascii="Times New Roman" w:hAnsi="Times New Roman"/>
          <w:sz w:val="28"/>
          <w:szCs w:val="28"/>
        </w:rPr>
        <w:t xml:space="preserve"> Ngân sách Nhà nước n</w:t>
      </w:r>
      <w:r w:rsidRPr="0025005F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m 2008</w:t>
      </w:r>
      <w:r w:rsidRPr="00461D77">
        <w:rPr>
          <w:rFonts w:ascii="Times New Roman" w:hAnsi="Times New Roman"/>
          <w:sz w:val="28"/>
          <w:szCs w:val="28"/>
        </w:rPr>
        <w:t>;</w:t>
      </w:r>
    </w:p>
    <w:p w:rsidR="006B5891" w:rsidRPr="00461D77" w:rsidRDefault="006B5891" w:rsidP="006B5891">
      <w:pPr>
        <w:widowControl w:val="0"/>
        <w:spacing w:before="120"/>
        <w:ind w:firstLine="567"/>
        <w:jc w:val="both"/>
        <w:rPr>
          <w:sz w:val="28"/>
          <w:szCs w:val="28"/>
          <w:lang w:val="nl-NL"/>
        </w:rPr>
      </w:pPr>
      <w:r w:rsidRPr="00461D77">
        <w:rPr>
          <w:b/>
          <w:sz w:val="28"/>
          <w:szCs w:val="28"/>
          <w:lang w:val="nl-NL"/>
        </w:rPr>
        <w:t>-</w:t>
      </w:r>
      <w:r w:rsidRPr="00461D77">
        <w:rPr>
          <w:sz w:val="28"/>
          <w:szCs w:val="28"/>
          <w:lang w:val="nl-NL"/>
        </w:rPr>
        <w:t xml:space="preserve"> Căn cứ Nghị định số 191/2013/NĐ-CP ngày 21 tháng 11 năm 2013 của Chính phủ quy định chi tiết về tài chính công đoàn;</w:t>
      </w:r>
    </w:p>
    <w:p w:rsidR="006B5891" w:rsidRPr="00461D77" w:rsidRDefault="006B5891" w:rsidP="006B5891">
      <w:pPr>
        <w:pStyle w:val="BodyTextIndent"/>
        <w:spacing w:before="120"/>
        <w:ind w:firstLine="567"/>
        <w:rPr>
          <w:rFonts w:ascii="Times New Roman" w:hAnsi="Times New Roman"/>
          <w:sz w:val="28"/>
          <w:szCs w:val="28"/>
          <w:lang w:val="nl-NL"/>
        </w:rPr>
      </w:pPr>
      <w:r w:rsidRPr="00461D77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461D77">
        <w:rPr>
          <w:rFonts w:ascii="Times New Roman" w:hAnsi="Times New Roman"/>
          <w:sz w:val="28"/>
          <w:szCs w:val="28"/>
          <w:lang w:val="nl-NL"/>
        </w:rPr>
        <w:t>Theo đề nghị của Ban Tài chính Tổng Liên đoàn,</w:t>
      </w:r>
    </w:p>
    <w:p w:rsidR="006B5891" w:rsidRDefault="006B5891" w:rsidP="006B5891">
      <w:pPr>
        <w:ind w:firstLine="720"/>
        <w:jc w:val="both"/>
      </w:pPr>
    </w:p>
    <w:p w:rsidR="006B5891" w:rsidRPr="00013406" w:rsidRDefault="006B5891" w:rsidP="006B5891">
      <w:pPr>
        <w:jc w:val="center"/>
        <w:rPr>
          <w:b/>
          <w:sz w:val="28"/>
          <w:szCs w:val="28"/>
        </w:rPr>
      </w:pPr>
      <w:r w:rsidRPr="00013406">
        <w:rPr>
          <w:b/>
          <w:sz w:val="28"/>
          <w:szCs w:val="28"/>
        </w:rPr>
        <w:t>QUYẾT ĐỊNH</w:t>
      </w:r>
    </w:p>
    <w:p w:rsidR="006B5891" w:rsidRPr="00461D77" w:rsidRDefault="006B5891" w:rsidP="006B5891">
      <w:pPr>
        <w:spacing w:before="120"/>
        <w:ind w:firstLine="567"/>
        <w:jc w:val="both"/>
        <w:rPr>
          <w:spacing w:val="-6"/>
          <w:sz w:val="28"/>
          <w:szCs w:val="28"/>
        </w:rPr>
      </w:pPr>
      <w:r w:rsidRPr="00461D77">
        <w:rPr>
          <w:b/>
          <w:bCs/>
          <w:iCs/>
          <w:spacing w:val="-6"/>
          <w:sz w:val="28"/>
          <w:szCs w:val="28"/>
        </w:rPr>
        <w:t>Điều 1.</w:t>
      </w:r>
      <w:r w:rsidRPr="00461D77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461D77">
        <w:rPr>
          <w:spacing w:val="-6"/>
          <w:sz w:val="28"/>
          <w:szCs w:val="28"/>
        </w:rPr>
        <w:t xml:space="preserve">Ban hành mục lục thu, chi tài chính áp dụng cho </w:t>
      </w:r>
      <w:r w:rsidRPr="00461D77">
        <w:rPr>
          <w:rFonts w:hint="eastAsia"/>
          <w:spacing w:val="-6"/>
          <w:sz w:val="28"/>
          <w:szCs w:val="28"/>
        </w:rPr>
        <w:t>đơ</w:t>
      </w:r>
      <w:r w:rsidRPr="00461D77">
        <w:rPr>
          <w:spacing w:val="-6"/>
          <w:sz w:val="28"/>
          <w:szCs w:val="28"/>
        </w:rPr>
        <w:t xml:space="preserve">n vị kế toán cơ quan công đoàn (Từ công </w:t>
      </w:r>
      <w:r w:rsidRPr="00461D77">
        <w:rPr>
          <w:rFonts w:hint="eastAsia"/>
          <w:spacing w:val="-6"/>
          <w:sz w:val="28"/>
          <w:szCs w:val="28"/>
        </w:rPr>
        <w:t>đ</w:t>
      </w:r>
      <w:r w:rsidRPr="00461D77">
        <w:rPr>
          <w:spacing w:val="-6"/>
          <w:sz w:val="28"/>
          <w:szCs w:val="28"/>
        </w:rPr>
        <w:t>oàn cấp trên trực tiếp c</w:t>
      </w:r>
      <w:r w:rsidRPr="00461D77">
        <w:rPr>
          <w:rFonts w:hint="eastAsia"/>
          <w:spacing w:val="-6"/>
          <w:sz w:val="28"/>
          <w:szCs w:val="28"/>
        </w:rPr>
        <w:t>ơ</w:t>
      </w:r>
      <w:r w:rsidRPr="00461D77">
        <w:rPr>
          <w:spacing w:val="-6"/>
          <w:sz w:val="28"/>
          <w:szCs w:val="28"/>
        </w:rPr>
        <w:t xml:space="preserve"> sở trở lên).</w:t>
      </w:r>
    </w:p>
    <w:p w:rsidR="006B5891" w:rsidRPr="006D4884" w:rsidRDefault="006B5891" w:rsidP="006B5891">
      <w:pPr>
        <w:spacing w:before="120"/>
        <w:ind w:firstLine="567"/>
        <w:jc w:val="both"/>
        <w:rPr>
          <w:sz w:val="28"/>
          <w:szCs w:val="28"/>
        </w:rPr>
      </w:pPr>
      <w:r w:rsidRPr="00461D77">
        <w:rPr>
          <w:b/>
          <w:bCs/>
          <w:iCs/>
          <w:sz w:val="28"/>
          <w:szCs w:val="28"/>
        </w:rPr>
        <w:t>Điều 2.</w:t>
      </w:r>
      <w:r w:rsidRPr="00461D77">
        <w:rPr>
          <w:sz w:val="28"/>
          <w:szCs w:val="28"/>
        </w:rPr>
        <w:t xml:space="preserve"> </w:t>
      </w:r>
      <w:r w:rsidRPr="006D4884">
        <w:rPr>
          <w:sz w:val="28"/>
          <w:szCs w:val="28"/>
        </w:rPr>
        <w:t>Quyết định này c</w:t>
      </w:r>
      <w:r w:rsidR="00C85E7B">
        <w:rPr>
          <w:sz w:val="28"/>
          <w:szCs w:val="28"/>
        </w:rPr>
        <w:t xml:space="preserve">ó hiệu lực thi hành từ ngày ký </w:t>
      </w:r>
      <w:r w:rsidR="00C85E7B" w:rsidRPr="006D4884">
        <w:rPr>
          <w:sz w:val="28"/>
          <w:szCs w:val="28"/>
        </w:rPr>
        <w:t>thay thế Quyết định số 1468/QĐ-TLĐ ngày 02/11/2010 của Đoàn Chủ tịch Tổng Liên đoàn</w:t>
      </w:r>
      <w:r w:rsidR="00C85E7B">
        <w:rPr>
          <w:sz w:val="28"/>
          <w:szCs w:val="28"/>
        </w:rPr>
        <w:t>,</w:t>
      </w:r>
      <w:r w:rsidR="00C85E7B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r</w:t>
      </w:r>
      <w:r w:rsidRPr="006D4884">
        <w:rPr>
          <w:sz w:val="28"/>
          <w:szCs w:val="28"/>
          <w:lang w:val="nl-NL"/>
        </w:rPr>
        <w:t xml:space="preserve">iêng </w:t>
      </w:r>
      <w:r w:rsidR="00C85E7B">
        <w:rPr>
          <w:sz w:val="28"/>
          <w:szCs w:val="28"/>
          <w:lang w:val="nl-NL"/>
        </w:rPr>
        <w:t>mục lục</w:t>
      </w:r>
      <w:r w:rsidRPr="006D4884">
        <w:rPr>
          <w:sz w:val="28"/>
          <w:szCs w:val="28"/>
          <w:lang w:val="nl-NL"/>
        </w:rPr>
        <w:t xml:space="preserve"> kèm theo quyết định </w:t>
      </w:r>
      <w:r>
        <w:rPr>
          <w:sz w:val="28"/>
          <w:szCs w:val="28"/>
          <w:lang w:val="nl-NL"/>
        </w:rPr>
        <w:t>này thực hiện từ ngày 01/01/2014</w:t>
      </w:r>
      <w:r w:rsidRPr="006D4884">
        <w:rPr>
          <w:sz w:val="28"/>
          <w:szCs w:val="28"/>
        </w:rPr>
        <w:t>.</w:t>
      </w:r>
    </w:p>
    <w:p w:rsidR="006B5891" w:rsidRPr="00461D77" w:rsidRDefault="006B5891" w:rsidP="006B5891">
      <w:pPr>
        <w:spacing w:before="120"/>
        <w:ind w:firstLine="567"/>
        <w:jc w:val="both"/>
        <w:rPr>
          <w:sz w:val="28"/>
          <w:szCs w:val="28"/>
        </w:rPr>
      </w:pPr>
      <w:r w:rsidRPr="00461D77">
        <w:rPr>
          <w:b/>
          <w:bCs/>
          <w:iCs/>
          <w:sz w:val="28"/>
          <w:szCs w:val="28"/>
        </w:rPr>
        <w:t>Điều 3.</w:t>
      </w:r>
      <w:r w:rsidRPr="00461D77">
        <w:rPr>
          <w:b/>
          <w:bCs/>
          <w:i/>
          <w:iCs/>
          <w:sz w:val="28"/>
          <w:szCs w:val="28"/>
        </w:rPr>
        <w:t xml:space="preserve"> </w:t>
      </w:r>
      <w:r w:rsidRPr="00461D77">
        <w:rPr>
          <w:sz w:val="28"/>
          <w:szCs w:val="28"/>
        </w:rPr>
        <w:t xml:space="preserve">Ban Tài chính Tổng Liên đoàn có trách nhiệm hướng dẫn, kiểm tra đơn vị kế toán </w:t>
      </w:r>
      <w:r w:rsidRPr="00461D77">
        <w:rPr>
          <w:spacing w:val="-6"/>
          <w:sz w:val="28"/>
          <w:szCs w:val="28"/>
        </w:rPr>
        <w:t xml:space="preserve">cơ quan </w:t>
      </w:r>
      <w:r w:rsidRPr="00461D77">
        <w:rPr>
          <w:sz w:val="28"/>
          <w:szCs w:val="28"/>
        </w:rPr>
        <w:t xml:space="preserve">công </w:t>
      </w:r>
      <w:r w:rsidRPr="00461D77">
        <w:rPr>
          <w:rFonts w:hint="eastAsia"/>
          <w:sz w:val="28"/>
          <w:szCs w:val="28"/>
        </w:rPr>
        <w:t>đ</w:t>
      </w:r>
      <w:r w:rsidRPr="00461D77">
        <w:rPr>
          <w:sz w:val="28"/>
          <w:szCs w:val="28"/>
        </w:rPr>
        <w:t>oàn thực hiện mục lục thu, chi tài chính ban hành kèm theo Quyết định này.</w:t>
      </w:r>
    </w:p>
    <w:p w:rsidR="006B5891" w:rsidRPr="00461D77" w:rsidRDefault="006B5891" w:rsidP="006B5891">
      <w:pPr>
        <w:spacing w:before="120"/>
        <w:ind w:firstLine="567"/>
        <w:jc w:val="both"/>
        <w:rPr>
          <w:sz w:val="28"/>
          <w:szCs w:val="28"/>
        </w:rPr>
      </w:pPr>
      <w:r w:rsidRPr="00461D77">
        <w:rPr>
          <w:b/>
          <w:bCs/>
          <w:iCs/>
          <w:sz w:val="28"/>
          <w:szCs w:val="28"/>
        </w:rPr>
        <w:t>Điều 4.</w:t>
      </w:r>
      <w:r w:rsidRPr="00461D77">
        <w:rPr>
          <w:sz w:val="28"/>
          <w:szCs w:val="28"/>
        </w:rPr>
        <w:t xml:space="preserve"> Đơn vị kế toán tổng dự toán, đơn vị kế toán cơ quan công đoàn chịu trác</w:t>
      </w:r>
      <w:r>
        <w:rPr>
          <w:sz w:val="28"/>
          <w:szCs w:val="28"/>
        </w:rPr>
        <w:t>h nhiệm thi hành Quyết định này./.</w:t>
      </w:r>
    </w:p>
    <w:p w:rsidR="006B5891" w:rsidRPr="00A47967" w:rsidRDefault="006B5891" w:rsidP="006B5891">
      <w:pPr>
        <w:ind w:firstLine="720"/>
        <w:jc w:val="both"/>
        <w:rPr>
          <w:sz w:val="16"/>
          <w:szCs w:val="16"/>
        </w:rPr>
      </w:pPr>
    </w:p>
    <w:p w:rsidR="006B5891" w:rsidRDefault="006B5891" w:rsidP="006B5891">
      <w:pPr>
        <w:ind w:firstLine="720"/>
        <w:jc w:val="both"/>
        <w:rPr>
          <w:i/>
        </w:rPr>
      </w:pPr>
    </w:p>
    <w:tbl>
      <w:tblPr>
        <w:tblW w:w="9571" w:type="dxa"/>
        <w:tblLook w:val="01E0"/>
      </w:tblPr>
      <w:tblGrid>
        <w:gridCol w:w="2650"/>
        <w:gridCol w:w="6921"/>
      </w:tblGrid>
      <w:tr w:rsidR="006B5891" w:rsidRPr="006F1DA9" w:rsidTr="00545276">
        <w:tc>
          <w:tcPr>
            <w:tcW w:w="2650" w:type="dxa"/>
          </w:tcPr>
          <w:p w:rsidR="006B5891" w:rsidRPr="006F1DA9" w:rsidRDefault="006B5891" w:rsidP="007E5FDA">
            <w:pPr>
              <w:jc w:val="both"/>
              <w:rPr>
                <w:i/>
              </w:rPr>
            </w:pPr>
          </w:p>
        </w:tc>
        <w:tc>
          <w:tcPr>
            <w:tcW w:w="6921" w:type="dxa"/>
          </w:tcPr>
          <w:p w:rsidR="006B5891" w:rsidRPr="00996E59" w:rsidRDefault="006B5891" w:rsidP="007E5FDA">
            <w:pPr>
              <w:jc w:val="center"/>
              <w:rPr>
                <w:b/>
                <w:i/>
                <w:sz w:val="28"/>
                <w:szCs w:val="28"/>
              </w:rPr>
            </w:pPr>
            <w:r w:rsidRPr="00996E59">
              <w:rPr>
                <w:b/>
                <w:bCs/>
                <w:sz w:val="28"/>
                <w:szCs w:val="28"/>
              </w:rPr>
              <w:t>TM. ĐOÀN CHỦ TỊCH</w:t>
            </w:r>
          </w:p>
        </w:tc>
      </w:tr>
      <w:tr w:rsidR="006B5891" w:rsidRPr="006F1DA9" w:rsidTr="00545276">
        <w:tc>
          <w:tcPr>
            <w:tcW w:w="2650" w:type="dxa"/>
          </w:tcPr>
          <w:p w:rsidR="006B5891" w:rsidRPr="006F1DA9" w:rsidRDefault="006B5891" w:rsidP="007E5FDA">
            <w:pPr>
              <w:jc w:val="both"/>
              <w:rPr>
                <w:i/>
              </w:rPr>
            </w:pPr>
            <w:r w:rsidRPr="006F1DA9">
              <w:rPr>
                <w:b/>
                <w:i/>
                <w:sz w:val="24"/>
                <w:szCs w:val="24"/>
              </w:rPr>
              <w:t>Nơi nhận</w:t>
            </w:r>
            <w:r w:rsidRPr="006F1DA9">
              <w:rPr>
                <w:i/>
              </w:rPr>
              <w:t>:</w:t>
            </w:r>
            <w:r w:rsidRPr="006F1DA9">
              <w:t xml:space="preserve">                                      </w:t>
            </w:r>
          </w:p>
        </w:tc>
        <w:tc>
          <w:tcPr>
            <w:tcW w:w="6921" w:type="dxa"/>
          </w:tcPr>
          <w:p w:rsidR="006B5891" w:rsidRPr="000E4285" w:rsidRDefault="006B5891" w:rsidP="007E5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r w:rsidRPr="000E4285">
              <w:rPr>
                <w:b/>
                <w:sz w:val="28"/>
                <w:szCs w:val="28"/>
              </w:rPr>
              <w:t xml:space="preserve">CHỦ TỊCH </w:t>
            </w:r>
            <w:r>
              <w:rPr>
                <w:b/>
                <w:sz w:val="28"/>
                <w:szCs w:val="28"/>
              </w:rPr>
              <w:t>THƯỜNG TRỰC</w:t>
            </w:r>
          </w:p>
        </w:tc>
      </w:tr>
      <w:tr w:rsidR="006B5891" w:rsidRPr="006F1DA9" w:rsidTr="00545276">
        <w:tc>
          <w:tcPr>
            <w:tcW w:w="2650" w:type="dxa"/>
          </w:tcPr>
          <w:p w:rsidR="006B5891" w:rsidRPr="006F1DA9" w:rsidRDefault="006B5891" w:rsidP="007E5FDA">
            <w:pPr>
              <w:jc w:val="both"/>
              <w:rPr>
                <w:i/>
              </w:rPr>
            </w:pPr>
            <w:r w:rsidRPr="006F1DA9">
              <w:t xml:space="preserve">- </w:t>
            </w:r>
            <w:r w:rsidRPr="006F1DA9">
              <w:rPr>
                <w:sz w:val="22"/>
                <w:szCs w:val="22"/>
              </w:rPr>
              <w:t>Như Điều 4</w:t>
            </w:r>
            <w:r>
              <w:rPr>
                <w:sz w:val="22"/>
                <w:szCs w:val="22"/>
              </w:rPr>
              <w:t>;</w:t>
            </w:r>
            <w:r w:rsidRPr="006F1DA9">
              <w:t xml:space="preserve">    </w:t>
            </w:r>
            <w:r w:rsidRPr="006F1DA9">
              <w:rPr>
                <w:i/>
              </w:rPr>
              <w:t xml:space="preserve">                    </w:t>
            </w:r>
          </w:p>
        </w:tc>
        <w:tc>
          <w:tcPr>
            <w:tcW w:w="6921" w:type="dxa"/>
          </w:tcPr>
          <w:p w:rsidR="006B5891" w:rsidRPr="00545276" w:rsidRDefault="00545276" w:rsidP="007E5FDA">
            <w:pPr>
              <w:jc w:val="center"/>
              <w:rPr>
                <w:b/>
                <w:i/>
                <w:sz w:val="28"/>
                <w:szCs w:val="28"/>
              </w:rPr>
            </w:pPr>
            <w:r w:rsidRPr="00545276">
              <w:rPr>
                <w:b/>
                <w:i/>
                <w:sz w:val="28"/>
                <w:szCs w:val="28"/>
              </w:rPr>
              <w:t>(Đã ký)</w:t>
            </w:r>
          </w:p>
        </w:tc>
      </w:tr>
      <w:tr w:rsidR="006B5891" w:rsidRPr="006F1DA9" w:rsidTr="00545276">
        <w:tc>
          <w:tcPr>
            <w:tcW w:w="2650" w:type="dxa"/>
          </w:tcPr>
          <w:p w:rsidR="006B5891" w:rsidRPr="00583788" w:rsidRDefault="006B5891" w:rsidP="007E5FDA">
            <w:pPr>
              <w:jc w:val="both"/>
              <w:rPr>
                <w:sz w:val="22"/>
                <w:szCs w:val="22"/>
              </w:rPr>
            </w:pPr>
            <w:r>
              <w:br w:type="page"/>
            </w:r>
            <w:r w:rsidRPr="006F1DA9">
              <w:rPr>
                <w:sz w:val="22"/>
                <w:szCs w:val="22"/>
              </w:rPr>
              <w:t>- L</w:t>
            </w:r>
            <w:r w:rsidRPr="006F1DA9">
              <w:rPr>
                <w:sz w:val="22"/>
                <w:szCs w:val="22"/>
                <w:lang w:val="vi-VN"/>
              </w:rPr>
              <w:t>ưu TC; VP TLĐ</w:t>
            </w:r>
            <w:r>
              <w:rPr>
                <w:sz w:val="22"/>
                <w:szCs w:val="22"/>
              </w:rPr>
              <w:t>.</w:t>
            </w:r>
          </w:p>
          <w:p w:rsidR="006B5891" w:rsidRPr="00013406" w:rsidRDefault="006B5891" w:rsidP="007E5FD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921" w:type="dxa"/>
          </w:tcPr>
          <w:p w:rsidR="006B5891" w:rsidRDefault="006B5891" w:rsidP="007E5F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Thanh Hải</w:t>
            </w:r>
          </w:p>
          <w:p w:rsidR="006B5891" w:rsidRPr="006F1DA9" w:rsidRDefault="006B5891" w:rsidP="007E5FDA">
            <w:pPr>
              <w:jc w:val="center"/>
              <w:rPr>
                <w:b/>
              </w:rPr>
            </w:pPr>
          </w:p>
        </w:tc>
      </w:tr>
    </w:tbl>
    <w:p w:rsidR="00886AD1" w:rsidRDefault="0010122F"/>
    <w:sectPr w:rsidR="00886AD1" w:rsidSect="00744C3A">
      <w:footerReference w:type="even" r:id="rId6"/>
      <w:footerReference w:type="first" r:id="rId7"/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2F" w:rsidRDefault="0010122F" w:rsidP="003B7C90">
      <w:r>
        <w:separator/>
      </w:r>
    </w:p>
  </w:endnote>
  <w:endnote w:type="continuationSeparator" w:id="1">
    <w:p w:rsidR="0010122F" w:rsidRDefault="0010122F" w:rsidP="003B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16" w:rsidRDefault="00AC0C7B" w:rsidP="005F1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B58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B16" w:rsidRDefault="0010122F" w:rsidP="005F17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16" w:rsidRDefault="00AC0C7B">
    <w:pPr>
      <w:pStyle w:val="Footer"/>
      <w:jc w:val="center"/>
    </w:pPr>
    <w:r>
      <w:fldChar w:fldCharType="begin"/>
    </w:r>
    <w:r w:rsidR="006B5891">
      <w:instrText xml:space="preserve"> PAGE   \* MERGEFORMAT </w:instrText>
    </w:r>
    <w:r>
      <w:fldChar w:fldCharType="separate"/>
    </w:r>
    <w:r w:rsidR="006B5891">
      <w:rPr>
        <w:noProof/>
      </w:rPr>
      <w:t>1</w:t>
    </w:r>
    <w:r>
      <w:fldChar w:fldCharType="end"/>
    </w:r>
  </w:p>
  <w:p w:rsidR="000D4B16" w:rsidRDefault="001012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2F" w:rsidRDefault="0010122F" w:rsidP="003B7C90">
      <w:r>
        <w:separator/>
      </w:r>
    </w:p>
  </w:footnote>
  <w:footnote w:type="continuationSeparator" w:id="1">
    <w:p w:rsidR="0010122F" w:rsidRDefault="0010122F" w:rsidP="003B7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891"/>
    <w:rsid w:val="00034046"/>
    <w:rsid w:val="000A2E41"/>
    <w:rsid w:val="0010122F"/>
    <w:rsid w:val="00140BE6"/>
    <w:rsid w:val="00192E82"/>
    <w:rsid w:val="00212DE3"/>
    <w:rsid w:val="00223632"/>
    <w:rsid w:val="00257797"/>
    <w:rsid w:val="00270262"/>
    <w:rsid w:val="002A6572"/>
    <w:rsid w:val="002F5EB7"/>
    <w:rsid w:val="003B7C90"/>
    <w:rsid w:val="00400D8A"/>
    <w:rsid w:val="004A2785"/>
    <w:rsid w:val="004B0A92"/>
    <w:rsid w:val="005406A3"/>
    <w:rsid w:val="00544899"/>
    <w:rsid w:val="00545276"/>
    <w:rsid w:val="0058152C"/>
    <w:rsid w:val="0059775F"/>
    <w:rsid w:val="006477D8"/>
    <w:rsid w:val="006A6A13"/>
    <w:rsid w:val="006B5891"/>
    <w:rsid w:val="00744C3A"/>
    <w:rsid w:val="00760684"/>
    <w:rsid w:val="00824A0D"/>
    <w:rsid w:val="008E5899"/>
    <w:rsid w:val="009579F9"/>
    <w:rsid w:val="00973384"/>
    <w:rsid w:val="00A06FE8"/>
    <w:rsid w:val="00AB02C6"/>
    <w:rsid w:val="00AC0C7B"/>
    <w:rsid w:val="00B61149"/>
    <w:rsid w:val="00BB7C70"/>
    <w:rsid w:val="00BD3D95"/>
    <w:rsid w:val="00C85E7B"/>
    <w:rsid w:val="00CB2B28"/>
    <w:rsid w:val="00CC538A"/>
    <w:rsid w:val="00D42613"/>
    <w:rsid w:val="00D60900"/>
    <w:rsid w:val="00D7115C"/>
    <w:rsid w:val="00E31EC8"/>
    <w:rsid w:val="00E8411E"/>
    <w:rsid w:val="00EC420C"/>
    <w:rsid w:val="00F5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91"/>
    <w:pPr>
      <w:spacing w:after="0" w:line="240" w:lineRule="auto"/>
    </w:pPr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6B5891"/>
    <w:pPr>
      <w:ind w:firstLine="720"/>
      <w:jc w:val="both"/>
    </w:pPr>
    <w:rPr>
      <w:rFonts w:ascii=".VnTime" w:hAnsi=".VnTime"/>
      <w:spacing w:val="4"/>
      <w:kern w:val="28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5891"/>
    <w:rPr>
      <w:rFonts w:ascii=".VnTime" w:eastAsia="Times New Roman" w:hAnsi=".VnTime"/>
      <w:spacing w:val="4"/>
      <w:kern w:val="28"/>
      <w:sz w:val="32"/>
      <w:szCs w:val="20"/>
    </w:rPr>
  </w:style>
  <w:style w:type="paragraph" w:styleId="Footer">
    <w:name w:val="footer"/>
    <w:basedOn w:val="Normal"/>
    <w:link w:val="FooterChar"/>
    <w:uiPriority w:val="99"/>
    <w:rsid w:val="006B5891"/>
    <w:pPr>
      <w:tabs>
        <w:tab w:val="center" w:pos="4320"/>
        <w:tab w:val="right" w:pos="8640"/>
      </w:tabs>
    </w:pPr>
    <w:rPr>
      <w:rFonts w:ascii=".VnTime" w:hAnsi=".VnTime"/>
      <w:spacing w:val="4"/>
      <w:kern w:val="28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5891"/>
    <w:rPr>
      <w:rFonts w:ascii=".VnTime" w:eastAsia="Times New Roman" w:hAnsi=".VnTime"/>
      <w:spacing w:val="4"/>
      <w:kern w:val="28"/>
      <w:szCs w:val="20"/>
    </w:rPr>
  </w:style>
  <w:style w:type="character" w:styleId="PageNumber">
    <w:name w:val="page number"/>
    <w:basedOn w:val="DefaultParagraphFont"/>
    <w:rsid w:val="006B5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4</cp:revision>
  <cp:lastPrinted>2014-07-17T06:40:00Z</cp:lastPrinted>
  <dcterms:created xsi:type="dcterms:W3CDTF">2014-06-04T07:51:00Z</dcterms:created>
  <dcterms:modified xsi:type="dcterms:W3CDTF">2014-07-17T06:40:00Z</dcterms:modified>
</cp:coreProperties>
</file>