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C1F38" w:rsidRPr="00BC1F38" w:rsidTr="00BC1F38">
        <w:trPr>
          <w:tblCellSpacing w:w="0" w:type="dxa"/>
        </w:trPr>
        <w:tc>
          <w:tcPr>
            <w:tcW w:w="3348" w:type="dxa"/>
            <w:shd w:val="clear" w:color="auto" w:fill="FFFFFF"/>
            <w:tcMar>
              <w:top w:w="0" w:type="dxa"/>
              <w:left w:w="108" w:type="dxa"/>
              <w:bottom w:w="0" w:type="dxa"/>
              <w:right w:w="108" w:type="dxa"/>
            </w:tcMar>
            <w:hideMark/>
          </w:tcPr>
          <w:p w:rsidR="00BC1F38" w:rsidRPr="00BC1F38" w:rsidRDefault="00BC1F38" w:rsidP="00BC1F38">
            <w:pPr>
              <w:spacing w:before="120" w:after="120" w:line="234" w:lineRule="atLeast"/>
              <w:jc w:val="center"/>
              <w:rPr>
                <w:rFonts w:asciiTheme="majorHAnsi" w:eastAsia="Times New Roman" w:hAnsiTheme="majorHAnsi" w:cstheme="majorHAnsi"/>
                <w:color w:val="000000"/>
                <w:lang w:eastAsia="vi-VN"/>
              </w:rPr>
            </w:pPr>
            <w:r w:rsidRPr="00BC1F38">
              <w:rPr>
                <w:rFonts w:asciiTheme="majorHAnsi" w:eastAsia="Times New Roman" w:hAnsiTheme="majorHAnsi" w:cstheme="majorHAnsi"/>
                <w:b/>
                <w:bCs/>
                <w:color w:val="000000"/>
                <w:lang w:eastAsia="vi-VN"/>
              </w:rPr>
              <w:t>BỘ GIÁO DỤC VÀ ĐÀO TẠO</w:t>
            </w:r>
            <w:r w:rsidRPr="00BC1F38">
              <w:rPr>
                <w:rFonts w:asciiTheme="majorHAnsi" w:eastAsia="Times New Roman" w:hAnsiTheme="majorHAnsi" w:cstheme="majorHAnsi"/>
                <w:b/>
                <w:bCs/>
                <w:color w:val="000000"/>
                <w:lang w:eastAsia="vi-VN"/>
              </w:rPr>
              <w:br/>
              <w:t>-------</w:t>
            </w:r>
          </w:p>
        </w:tc>
        <w:tc>
          <w:tcPr>
            <w:tcW w:w="5508" w:type="dxa"/>
            <w:shd w:val="clear" w:color="auto" w:fill="FFFFFF"/>
            <w:tcMar>
              <w:top w:w="0" w:type="dxa"/>
              <w:left w:w="108" w:type="dxa"/>
              <w:bottom w:w="0" w:type="dxa"/>
              <w:right w:w="108" w:type="dxa"/>
            </w:tcMar>
            <w:hideMark/>
          </w:tcPr>
          <w:p w:rsidR="00BC1F38" w:rsidRPr="00BC1F38" w:rsidRDefault="00BC1F38" w:rsidP="00BC1F38">
            <w:pPr>
              <w:spacing w:before="120" w:after="120" w:line="234" w:lineRule="atLeast"/>
              <w:jc w:val="center"/>
              <w:rPr>
                <w:rFonts w:asciiTheme="majorHAnsi" w:eastAsia="Times New Roman" w:hAnsiTheme="majorHAnsi" w:cstheme="majorHAnsi"/>
                <w:color w:val="000000"/>
                <w:lang w:eastAsia="vi-VN"/>
              </w:rPr>
            </w:pPr>
            <w:r w:rsidRPr="00BC1F38">
              <w:rPr>
                <w:rFonts w:asciiTheme="majorHAnsi" w:eastAsia="Times New Roman" w:hAnsiTheme="majorHAnsi" w:cstheme="majorHAnsi"/>
                <w:b/>
                <w:bCs/>
                <w:color w:val="000000"/>
                <w:lang w:eastAsia="vi-VN"/>
              </w:rPr>
              <w:t>CỘNG HÒA XÃ HỘI CHỦ NGHĨA VIỆT NAM</w:t>
            </w:r>
            <w:r w:rsidRPr="00BC1F38">
              <w:rPr>
                <w:rFonts w:asciiTheme="majorHAnsi" w:eastAsia="Times New Roman" w:hAnsiTheme="majorHAnsi" w:cstheme="majorHAnsi"/>
                <w:b/>
                <w:bCs/>
                <w:color w:val="000000"/>
                <w:lang w:eastAsia="vi-VN"/>
              </w:rPr>
              <w:br/>
              <w:t>Độc lập - Tự do - Hạnh phúc</w:t>
            </w:r>
            <w:r w:rsidRPr="00BC1F38">
              <w:rPr>
                <w:rFonts w:asciiTheme="majorHAnsi" w:eastAsia="Times New Roman" w:hAnsiTheme="majorHAnsi" w:cstheme="majorHAnsi"/>
                <w:b/>
                <w:bCs/>
                <w:color w:val="000000"/>
                <w:lang w:eastAsia="vi-VN"/>
              </w:rPr>
              <w:br/>
              <w:t>---------------</w:t>
            </w:r>
          </w:p>
        </w:tc>
      </w:tr>
      <w:tr w:rsidR="00BC1F38" w:rsidRPr="00BC1F38" w:rsidTr="00BC1F38">
        <w:trPr>
          <w:tblCellSpacing w:w="0" w:type="dxa"/>
        </w:trPr>
        <w:tc>
          <w:tcPr>
            <w:tcW w:w="3348" w:type="dxa"/>
            <w:shd w:val="clear" w:color="auto" w:fill="FFFFFF"/>
            <w:tcMar>
              <w:top w:w="0" w:type="dxa"/>
              <w:left w:w="108" w:type="dxa"/>
              <w:bottom w:w="0" w:type="dxa"/>
              <w:right w:w="108" w:type="dxa"/>
            </w:tcMar>
            <w:hideMark/>
          </w:tcPr>
          <w:p w:rsidR="00BC1F38" w:rsidRPr="00BC1F38" w:rsidRDefault="00BC1F38" w:rsidP="00BC1F38">
            <w:pPr>
              <w:spacing w:before="120" w:after="120" w:line="234" w:lineRule="atLeast"/>
              <w:jc w:val="center"/>
              <w:rPr>
                <w:rFonts w:asciiTheme="majorHAnsi" w:eastAsia="Times New Roman" w:hAnsiTheme="majorHAnsi" w:cstheme="majorHAnsi"/>
                <w:color w:val="000000"/>
                <w:lang w:eastAsia="vi-VN"/>
              </w:rPr>
            </w:pPr>
            <w:r w:rsidRPr="00BC1F38">
              <w:rPr>
                <w:rFonts w:asciiTheme="majorHAnsi" w:eastAsia="Times New Roman" w:hAnsiTheme="majorHAnsi" w:cstheme="majorHAnsi"/>
                <w:color w:val="000000"/>
                <w:lang w:eastAsia="vi-VN"/>
              </w:rPr>
              <w:t>Số: 20/2019/TT-BGDĐT</w:t>
            </w:r>
          </w:p>
        </w:tc>
        <w:tc>
          <w:tcPr>
            <w:tcW w:w="5508" w:type="dxa"/>
            <w:shd w:val="clear" w:color="auto" w:fill="FFFFFF"/>
            <w:tcMar>
              <w:top w:w="0" w:type="dxa"/>
              <w:left w:w="108" w:type="dxa"/>
              <w:bottom w:w="0" w:type="dxa"/>
              <w:right w:w="108" w:type="dxa"/>
            </w:tcMar>
            <w:hideMark/>
          </w:tcPr>
          <w:p w:rsidR="00BC1F38" w:rsidRPr="00BC1F38" w:rsidRDefault="00BC1F38" w:rsidP="00BC1F38">
            <w:pPr>
              <w:spacing w:before="120" w:after="120" w:line="234" w:lineRule="atLeast"/>
              <w:jc w:val="right"/>
              <w:rPr>
                <w:rFonts w:asciiTheme="majorHAnsi" w:eastAsia="Times New Roman" w:hAnsiTheme="majorHAnsi" w:cstheme="majorHAnsi"/>
                <w:color w:val="000000"/>
                <w:lang w:eastAsia="vi-VN"/>
              </w:rPr>
            </w:pPr>
            <w:r w:rsidRPr="00BC1F38">
              <w:rPr>
                <w:rFonts w:asciiTheme="majorHAnsi" w:eastAsia="Times New Roman" w:hAnsiTheme="majorHAnsi" w:cstheme="majorHAnsi"/>
                <w:i/>
                <w:iCs/>
                <w:color w:val="000000"/>
                <w:lang w:eastAsia="vi-VN"/>
              </w:rPr>
              <w:t>Hà Nội, ngày 26 tháng 11 năm 2019</w:t>
            </w:r>
          </w:p>
        </w:tc>
      </w:tr>
    </w:tbl>
    <w:p w:rsidR="00BC1F38" w:rsidRPr="00BC1F38" w:rsidRDefault="00BC1F38" w:rsidP="00BC1F3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C1F38">
        <w:rPr>
          <w:rFonts w:ascii="Arial" w:eastAsia="Times New Roman" w:hAnsi="Arial" w:cs="Arial"/>
          <w:color w:val="000000"/>
          <w:sz w:val="18"/>
          <w:szCs w:val="18"/>
          <w:lang w:val="en-US" w:eastAsia="vi-VN"/>
        </w:rPr>
        <w:t> </w:t>
      </w:r>
    </w:p>
    <w:p w:rsidR="00BC1F38" w:rsidRPr="00BC1F38" w:rsidRDefault="00BC1F38" w:rsidP="00BC1F38">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BC1F38">
        <w:rPr>
          <w:rFonts w:asciiTheme="majorHAnsi" w:eastAsia="Times New Roman" w:hAnsiTheme="majorHAnsi" w:cstheme="majorHAnsi"/>
          <w:b/>
          <w:bCs/>
          <w:color w:val="000000"/>
          <w:sz w:val="28"/>
          <w:szCs w:val="28"/>
          <w:lang w:eastAsia="vi-VN"/>
        </w:rPr>
        <w:t>THÔNG TƯ</w:t>
      </w:r>
      <w:bookmarkStart w:id="0" w:name="_GoBack"/>
      <w:bookmarkEnd w:id="0"/>
    </w:p>
    <w:p w:rsidR="00BC1F38" w:rsidRPr="00BC1F38" w:rsidRDefault="00BC1F38" w:rsidP="00BC1F38">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C1F38">
        <w:rPr>
          <w:rFonts w:asciiTheme="majorHAnsi" w:eastAsia="Times New Roman" w:hAnsiTheme="majorHAnsi" w:cstheme="majorHAnsi"/>
          <w:color w:val="000000"/>
          <w:sz w:val="28"/>
          <w:szCs w:val="28"/>
          <w:lang w:eastAsia="vi-VN"/>
        </w:rPr>
        <w:t>BÃI BỎ CÁC QUY ĐỊNH VỀ KIỂM TRA VÀ CẤP CHỨNG CHỈ NGOẠI NGỮ THEO CHƯƠNG TRÌNH GIÁO DỤC THƯỜNG XUYÊN TẠI QUYẾT ĐỊNH SỐ </w:t>
      </w:r>
      <w:hyperlink r:id="rId5" w:tgtFrame="_blank" w:tooltip="Quyết định 30/2008/QĐ-BGDĐT" w:history="1">
        <w:r w:rsidRPr="00BC1F38">
          <w:rPr>
            <w:rFonts w:asciiTheme="majorHAnsi" w:eastAsia="Times New Roman" w:hAnsiTheme="majorHAnsi" w:cstheme="majorHAnsi"/>
            <w:color w:val="0E70C3"/>
            <w:sz w:val="28"/>
            <w:szCs w:val="28"/>
            <w:lang w:eastAsia="vi-VN"/>
          </w:rPr>
          <w:t>30/2008/QĐ-BGDĐT</w:t>
        </w:r>
      </w:hyperlink>
      <w:r w:rsidRPr="00BC1F38">
        <w:rPr>
          <w:rFonts w:asciiTheme="majorHAnsi" w:eastAsia="Times New Roman" w:hAnsiTheme="majorHAnsi" w:cstheme="majorHAnsi"/>
          <w:color w:val="000000"/>
          <w:sz w:val="28"/>
          <w:szCs w:val="28"/>
          <w:lang w:eastAsia="vi-VN"/>
        </w:rPr>
        <w:t> NGÀY 06 THÁNG 6 NĂM 2008 CỦA BỘ TRƯỞNG BỘ GIÁO DỤC VÀ ĐÀO TẠO BAN HÀNH QUY ĐỊNH VỀ TỔ CHỨC ĐÀO TẠO, BỒI DƯỠNG, KIỂM TRA VÀ CẤP CHỨNG CHỈ NGOẠI NGỮ, TIN HỌC THEO CHƯƠNG TRÌNH GIÁO DỤC THƯỜNG XUYÊN</w:t>
      </w:r>
    </w:p>
    <w:p w:rsidR="00BC1F38" w:rsidRPr="00BC1F38" w:rsidRDefault="00BC1F38" w:rsidP="00BC1F3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C1F38">
        <w:rPr>
          <w:rFonts w:asciiTheme="majorHAnsi" w:eastAsia="Times New Roman" w:hAnsiTheme="majorHAnsi" w:cstheme="majorHAnsi"/>
          <w:i/>
          <w:iCs/>
          <w:color w:val="000000"/>
          <w:sz w:val="28"/>
          <w:szCs w:val="28"/>
          <w:lang w:eastAsia="vi-VN"/>
        </w:rPr>
        <w:t>Căn cứ Luật Ban hành văn bản quy phạm pháp luật ngày 22 tháng 6 năm 2015;</w:t>
      </w:r>
    </w:p>
    <w:p w:rsidR="00BC1F38" w:rsidRPr="00BC1F38" w:rsidRDefault="00BC1F38" w:rsidP="00BC1F3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C1F38">
        <w:rPr>
          <w:rFonts w:asciiTheme="majorHAnsi" w:eastAsia="Times New Roman" w:hAnsiTheme="majorHAnsi" w:cstheme="majorHAnsi"/>
          <w:i/>
          <w:iCs/>
          <w:color w:val="000000"/>
          <w:sz w:val="28"/>
          <w:szCs w:val="28"/>
          <w:lang w:eastAsia="vi-VN"/>
        </w:rPr>
        <w:t>Căn cứ Nghị định s</w:t>
      </w:r>
      <w:r w:rsidRPr="00BC1F38">
        <w:rPr>
          <w:rFonts w:asciiTheme="majorHAnsi" w:eastAsia="Times New Roman" w:hAnsiTheme="majorHAnsi" w:cstheme="majorHAnsi"/>
          <w:i/>
          <w:iCs/>
          <w:color w:val="000000"/>
          <w:sz w:val="28"/>
          <w:szCs w:val="28"/>
          <w:lang w:val="en-US" w:eastAsia="vi-VN"/>
        </w:rPr>
        <w:t>ố </w:t>
      </w:r>
      <w:r w:rsidRPr="00BC1F38">
        <w:rPr>
          <w:rFonts w:asciiTheme="majorHAnsi" w:eastAsia="Times New Roman" w:hAnsiTheme="majorHAnsi" w:cstheme="majorHAnsi"/>
          <w:i/>
          <w:iCs/>
          <w:color w:val="000000"/>
          <w:sz w:val="28"/>
          <w:szCs w:val="28"/>
          <w:lang w:eastAsia="vi-VN"/>
        </w:rPr>
        <w:t>34/2016/NĐ-CP ngày 14 tháng 5 năm 2016 của Chính phủ quy định ch</w:t>
      </w:r>
      <w:r w:rsidRPr="00BC1F38">
        <w:rPr>
          <w:rFonts w:asciiTheme="majorHAnsi" w:eastAsia="Times New Roman" w:hAnsiTheme="majorHAnsi" w:cstheme="majorHAnsi"/>
          <w:i/>
          <w:iCs/>
          <w:color w:val="000000"/>
          <w:sz w:val="28"/>
          <w:szCs w:val="28"/>
          <w:lang w:val="en-US" w:eastAsia="vi-VN"/>
        </w:rPr>
        <w:t>i </w:t>
      </w:r>
      <w:r w:rsidRPr="00BC1F38">
        <w:rPr>
          <w:rFonts w:asciiTheme="majorHAnsi" w:eastAsia="Times New Roman" w:hAnsiTheme="majorHAnsi" w:cstheme="majorHAnsi"/>
          <w:i/>
          <w:iCs/>
          <w:color w:val="000000"/>
          <w:sz w:val="28"/>
          <w:szCs w:val="28"/>
          <w:lang w:eastAsia="vi-VN"/>
        </w:rPr>
        <w:t>tiết một s</w:t>
      </w:r>
      <w:r w:rsidRPr="00BC1F38">
        <w:rPr>
          <w:rFonts w:asciiTheme="majorHAnsi" w:eastAsia="Times New Roman" w:hAnsiTheme="majorHAnsi" w:cstheme="majorHAnsi"/>
          <w:i/>
          <w:iCs/>
          <w:color w:val="000000"/>
          <w:sz w:val="28"/>
          <w:szCs w:val="28"/>
          <w:lang w:val="en-US" w:eastAsia="vi-VN"/>
        </w:rPr>
        <w:t>ố </w:t>
      </w:r>
      <w:r w:rsidRPr="00BC1F38">
        <w:rPr>
          <w:rFonts w:asciiTheme="majorHAnsi" w:eastAsia="Times New Roman" w:hAnsiTheme="majorHAnsi" w:cstheme="majorHAnsi"/>
          <w:i/>
          <w:iCs/>
          <w:color w:val="000000"/>
          <w:sz w:val="28"/>
          <w:szCs w:val="28"/>
          <w:lang w:eastAsia="vi-VN"/>
        </w:rPr>
        <w:t>điều và biện pháp th</w:t>
      </w:r>
      <w:r w:rsidRPr="00BC1F38">
        <w:rPr>
          <w:rFonts w:asciiTheme="majorHAnsi" w:eastAsia="Times New Roman" w:hAnsiTheme="majorHAnsi" w:cstheme="majorHAnsi"/>
          <w:i/>
          <w:iCs/>
          <w:color w:val="000000"/>
          <w:sz w:val="28"/>
          <w:szCs w:val="28"/>
          <w:lang w:val="en-US" w:eastAsia="vi-VN"/>
        </w:rPr>
        <w:t>i </w:t>
      </w:r>
      <w:r w:rsidRPr="00BC1F38">
        <w:rPr>
          <w:rFonts w:asciiTheme="majorHAnsi" w:eastAsia="Times New Roman" w:hAnsiTheme="majorHAnsi" w:cstheme="majorHAnsi"/>
          <w:i/>
          <w:iCs/>
          <w:color w:val="000000"/>
          <w:sz w:val="28"/>
          <w:szCs w:val="28"/>
          <w:lang w:eastAsia="vi-VN"/>
        </w:rPr>
        <w:t>hành Luật ban hành văn bản quy phạm pháp luật;</w:t>
      </w:r>
    </w:p>
    <w:p w:rsidR="00BC1F38" w:rsidRPr="00BC1F38" w:rsidRDefault="00BC1F38" w:rsidP="00BC1F38">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C1F38">
        <w:rPr>
          <w:rFonts w:asciiTheme="majorHAnsi" w:eastAsia="Times New Roman" w:hAnsiTheme="majorHAnsi" w:cstheme="majorHAnsi"/>
          <w:i/>
          <w:iCs/>
          <w:color w:val="000000"/>
          <w:sz w:val="28"/>
          <w:szCs w:val="28"/>
          <w:lang w:eastAsia="vi-VN"/>
        </w:rPr>
        <w:t>Căn cứ Nghị định số </w:t>
      </w:r>
      <w:hyperlink r:id="rId6" w:tgtFrame="_blank" w:tooltip="Nghị định 69/2017/NĐ-CP" w:history="1">
        <w:r w:rsidRPr="00BC1F38">
          <w:rPr>
            <w:rFonts w:asciiTheme="majorHAnsi" w:eastAsia="Times New Roman" w:hAnsiTheme="majorHAnsi" w:cstheme="majorHAnsi"/>
            <w:i/>
            <w:iCs/>
            <w:color w:val="0E70C3"/>
            <w:sz w:val="28"/>
            <w:szCs w:val="28"/>
            <w:lang w:eastAsia="vi-VN"/>
          </w:rPr>
          <w:t>69/2017/NĐ-CP</w:t>
        </w:r>
      </w:hyperlink>
      <w:r w:rsidRPr="00BC1F38">
        <w:rPr>
          <w:rFonts w:asciiTheme="majorHAnsi" w:eastAsia="Times New Roman" w:hAnsiTheme="majorHAnsi" w:cstheme="majorHAnsi"/>
          <w:i/>
          <w:iCs/>
          <w:color w:val="000000"/>
          <w:sz w:val="28"/>
          <w:szCs w:val="28"/>
          <w:lang w:eastAsia="vi-VN"/>
        </w:rPr>
        <w:t> ngày 25 tháng 5 năm 2017 của Chính phủ quy định chức năng, nhiệm vụ, quyền hạn và cơ c</w:t>
      </w:r>
      <w:r w:rsidRPr="00BC1F38">
        <w:rPr>
          <w:rFonts w:asciiTheme="majorHAnsi" w:eastAsia="Times New Roman" w:hAnsiTheme="majorHAnsi" w:cstheme="majorHAnsi"/>
          <w:i/>
          <w:iCs/>
          <w:color w:val="000000"/>
          <w:sz w:val="28"/>
          <w:szCs w:val="28"/>
          <w:lang w:val="en-US" w:eastAsia="vi-VN"/>
        </w:rPr>
        <w:t>ấ</w:t>
      </w:r>
      <w:r w:rsidRPr="00BC1F38">
        <w:rPr>
          <w:rFonts w:asciiTheme="majorHAnsi" w:eastAsia="Times New Roman" w:hAnsiTheme="majorHAnsi" w:cstheme="majorHAnsi"/>
          <w:i/>
          <w:iCs/>
          <w:color w:val="000000"/>
          <w:sz w:val="28"/>
          <w:szCs w:val="28"/>
          <w:lang w:eastAsia="vi-VN"/>
        </w:rPr>
        <w:t>u tổ chức của Bộ Giáo dục và Đào tạo;</w:t>
      </w:r>
    </w:p>
    <w:p w:rsidR="00BC1F38" w:rsidRPr="00BC1F38" w:rsidRDefault="00BC1F38" w:rsidP="00BC1F3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C1F38">
        <w:rPr>
          <w:rFonts w:asciiTheme="majorHAnsi" w:eastAsia="Times New Roman" w:hAnsiTheme="majorHAnsi" w:cstheme="majorHAnsi"/>
          <w:i/>
          <w:iCs/>
          <w:color w:val="000000"/>
          <w:sz w:val="28"/>
          <w:szCs w:val="28"/>
          <w:lang w:eastAsia="vi-VN"/>
        </w:rPr>
        <w:t>Theo đề nghị của Cục trưởng Cục Quản l</w:t>
      </w:r>
      <w:r w:rsidRPr="00BC1F38">
        <w:rPr>
          <w:rFonts w:asciiTheme="majorHAnsi" w:eastAsia="Times New Roman" w:hAnsiTheme="majorHAnsi" w:cstheme="majorHAnsi"/>
          <w:i/>
          <w:iCs/>
          <w:color w:val="000000"/>
          <w:sz w:val="28"/>
          <w:szCs w:val="28"/>
          <w:lang w:val="en-US" w:eastAsia="vi-VN"/>
        </w:rPr>
        <w:t>ý </w:t>
      </w:r>
      <w:r w:rsidRPr="00BC1F38">
        <w:rPr>
          <w:rFonts w:asciiTheme="majorHAnsi" w:eastAsia="Times New Roman" w:hAnsiTheme="majorHAnsi" w:cstheme="majorHAnsi"/>
          <w:i/>
          <w:iCs/>
          <w:color w:val="000000"/>
          <w:sz w:val="28"/>
          <w:szCs w:val="28"/>
          <w:lang w:eastAsia="vi-VN"/>
        </w:rPr>
        <w:t>chất lượng;</w:t>
      </w:r>
    </w:p>
    <w:p w:rsidR="00BC1F38" w:rsidRPr="00BC1F38" w:rsidRDefault="00BC1F38" w:rsidP="00BC1F38">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C1F38">
        <w:rPr>
          <w:rFonts w:asciiTheme="majorHAnsi" w:eastAsia="Times New Roman" w:hAnsiTheme="majorHAnsi" w:cstheme="majorHAnsi"/>
          <w:i/>
          <w:iCs/>
          <w:color w:val="000000"/>
          <w:sz w:val="28"/>
          <w:szCs w:val="28"/>
          <w:lang w:eastAsia="vi-VN"/>
        </w:rPr>
        <w:t>Bộ trưởng Bộ Giáo dục và Đào tạo ban hành Thông tư bãi bỏ các quy định về kiểm tra và cấp chứng chỉ ngoại ngữ theo chương trình giáo dục thường xuyên tại Quyết định số </w:t>
      </w:r>
      <w:hyperlink r:id="rId7" w:tgtFrame="_blank" w:tooltip="Quyết định 30/2008/QĐ-BGDĐT" w:history="1">
        <w:r w:rsidRPr="00BC1F38">
          <w:rPr>
            <w:rFonts w:asciiTheme="majorHAnsi" w:eastAsia="Times New Roman" w:hAnsiTheme="majorHAnsi" w:cstheme="majorHAnsi"/>
            <w:i/>
            <w:iCs/>
            <w:color w:val="0E70C3"/>
            <w:sz w:val="28"/>
            <w:szCs w:val="28"/>
            <w:lang w:eastAsia="vi-VN"/>
          </w:rPr>
          <w:t>30/2008/QĐ-BGDĐT</w:t>
        </w:r>
      </w:hyperlink>
      <w:r w:rsidRPr="00BC1F38">
        <w:rPr>
          <w:rFonts w:asciiTheme="majorHAnsi" w:eastAsia="Times New Roman" w:hAnsiTheme="majorHAnsi" w:cstheme="majorHAnsi"/>
          <w:i/>
          <w:iCs/>
          <w:color w:val="000000"/>
          <w:sz w:val="28"/>
          <w:szCs w:val="28"/>
          <w:lang w:eastAsia="vi-VN"/>
        </w:rPr>
        <w:t> ngày 06 tháng 6 năm 2008 của Bộ trưởng Bộ Giáo dục và Đào tạo ban hành Quy định về tổ chức đào tạo, bồi dưỡng, kiểm tra và cấp chứng chỉ ngoại ngữ, tin học theo chương trình giáo dục thường xuyên.</w:t>
      </w:r>
    </w:p>
    <w:p w:rsidR="00BC1F38" w:rsidRPr="00BC1F38" w:rsidRDefault="00BC1F38" w:rsidP="00BC1F3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 w:name="dieu_1"/>
      <w:r w:rsidRPr="00BC1F38">
        <w:rPr>
          <w:rFonts w:asciiTheme="majorHAnsi" w:eastAsia="Times New Roman" w:hAnsiTheme="majorHAnsi" w:cstheme="majorHAnsi"/>
          <w:b/>
          <w:bCs/>
          <w:color w:val="000000"/>
          <w:sz w:val="28"/>
          <w:szCs w:val="28"/>
          <w:lang w:eastAsia="vi-VN"/>
        </w:rPr>
        <w:t>Điều 1.</w:t>
      </w:r>
      <w:bookmarkEnd w:id="1"/>
      <w:r w:rsidRPr="00BC1F38">
        <w:rPr>
          <w:rFonts w:asciiTheme="majorHAnsi" w:eastAsia="Times New Roman" w:hAnsiTheme="majorHAnsi" w:cstheme="majorHAnsi"/>
          <w:color w:val="000000"/>
          <w:sz w:val="28"/>
          <w:szCs w:val="28"/>
          <w:lang w:eastAsia="vi-VN"/>
        </w:rPr>
        <w:t> </w:t>
      </w:r>
      <w:bookmarkStart w:id="2" w:name="dieu_1_name"/>
      <w:r w:rsidRPr="00BC1F38">
        <w:rPr>
          <w:rFonts w:asciiTheme="majorHAnsi" w:eastAsia="Times New Roman" w:hAnsiTheme="majorHAnsi" w:cstheme="majorHAnsi"/>
          <w:color w:val="000000"/>
          <w:sz w:val="28"/>
          <w:szCs w:val="28"/>
          <w:lang w:eastAsia="vi-VN"/>
        </w:rPr>
        <w:t>Bãi bỏ các quy định về kiểm tra và cấp chứng chỉ ngoại ngữ theo chương trình giáo dục thường xuyên tại Quyết định số </w:t>
      </w:r>
      <w:bookmarkEnd w:id="2"/>
      <w:r w:rsidRPr="00BC1F38">
        <w:rPr>
          <w:rFonts w:asciiTheme="majorHAnsi" w:eastAsia="Times New Roman" w:hAnsiTheme="majorHAnsi" w:cstheme="majorHAnsi"/>
          <w:color w:val="000000"/>
          <w:sz w:val="28"/>
          <w:szCs w:val="28"/>
          <w:lang w:eastAsia="vi-VN"/>
        </w:rPr>
        <w:fldChar w:fldCharType="begin"/>
      </w:r>
      <w:r w:rsidRPr="00BC1F38">
        <w:rPr>
          <w:rFonts w:asciiTheme="majorHAnsi" w:eastAsia="Times New Roman" w:hAnsiTheme="majorHAnsi" w:cstheme="majorHAnsi"/>
          <w:color w:val="000000"/>
          <w:sz w:val="28"/>
          <w:szCs w:val="28"/>
          <w:lang w:eastAsia="vi-VN"/>
        </w:rPr>
        <w:instrText xml:space="preserve"> HYPERLINK "https://thuvienphapluat.vn/van-ban/giao-duc/quyet-dinh-30-2008-qd-bgddt-quy-dinh-to-chuc-dao-tao-boi-duong-kiem-tra-va-cap-chung-chi-ngoai-ngu-tin-hoc-theo-chuong-trinh-giao-duc-thuong-xuyen-66666.aspx" \o "Quyết định 30/2008/QĐ-BGDĐT" \t "_blank" </w:instrText>
      </w:r>
      <w:r w:rsidRPr="00BC1F38">
        <w:rPr>
          <w:rFonts w:asciiTheme="majorHAnsi" w:eastAsia="Times New Roman" w:hAnsiTheme="majorHAnsi" w:cstheme="majorHAnsi"/>
          <w:color w:val="000000"/>
          <w:sz w:val="28"/>
          <w:szCs w:val="28"/>
          <w:lang w:eastAsia="vi-VN"/>
        </w:rPr>
        <w:fldChar w:fldCharType="separate"/>
      </w:r>
      <w:r w:rsidRPr="00BC1F38">
        <w:rPr>
          <w:rFonts w:asciiTheme="majorHAnsi" w:eastAsia="Times New Roman" w:hAnsiTheme="majorHAnsi" w:cstheme="majorHAnsi"/>
          <w:color w:val="0E70C3"/>
          <w:sz w:val="28"/>
          <w:szCs w:val="28"/>
          <w:lang w:eastAsia="vi-VN"/>
        </w:rPr>
        <w:t>30/2008/QĐ-BGDĐT</w:t>
      </w:r>
      <w:r w:rsidRPr="00BC1F38">
        <w:rPr>
          <w:rFonts w:asciiTheme="majorHAnsi" w:eastAsia="Times New Roman" w:hAnsiTheme="majorHAnsi" w:cstheme="majorHAnsi"/>
          <w:color w:val="000000"/>
          <w:sz w:val="28"/>
          <w:szCs w:val="28"/>
          <w:lang w:eastAsia="vi-VN"/>
        </w:rPr>
        <w:fldChar w:fldCharType="end"/>
      </w:r>
      <w:r w:rsidRPr="00BC1F38">
        <w:rPr>
          <w:rFonts w:asciiTheme="majorHAnsi" w:eastAsia="Times New Roman" w:hAnsiTheme="majorHAnsi" w:cstheme="majorHAnsi"/>
          <w:color w:val="000000"/>
          <w:sz w:val="28"/>
          <w:szCs w:val="28"/>
          <w:lang w:eastAsia="vi-VN"/>
        </w:rPr>
        <w:t> ngày 06 tháng 6 năm 2008 của Bộ trưởng Bộ Giáo dục và Đào tạo ban hành Quy định về tổ chức đào tạo, bồi dưỡng, kiểm tra và cấp chứng chỉ ngoại ngữ, tin học theo chương trình giáo dục thường xuyên.</w:t>
      </w:r>
    </w:p>
    <w:p w:rsidR="00BC1F38" w:rsidRPr="00BC1F38" w:rsidRDefault="00BC1F38" w:rsidP="00BC1F3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C1F38">
        <w:rPr>
          <w:rFonts w:asciiTheme="majorHAnsi" w:eastAsia="Times New Roman" w:hAnsiTheme="majorHAnsi" w:cstheme="majorHAnsi"/>
          <w:b/>
          <w:bCs/>
          <w:color w:val="000000"/>
          <w:sz w:val="28"/>
          <w:szCs w:val="28"/>
          <w:lang w:eastAsia="vi-VN"/>
        </w:rPr>
        <w:t>Điều 2.</w:t>
      </w:r>
      <w:r w:rsidRPr="00BC1F38">
        <w:rPr>
          <w:rFonts w:asciiTheme="majorHAnsi" w:eastAsia="Times New Roman" w:hAnsiTheme="majorHAnsi" w:cstheme="majorHAnsi"/>
          <w:color w:val="000000"/>
          <w:sz w:val="28"/>
          <w:szCs w:val="28"/>
          <w:lang w:eastAsia="vi-VN"/>
        </w:rPr>
        <w:t> Thông tư này có hiệu lực thi hành kể từ ngày 15 tháng 01 năm 2020.</w:t>
      </w:r>
    </w:p>
    <w:p w:rsidR="00BC1F38" w:rsidRPr="00BC1F38" w:rsidRDefault="00BC1F38" w:rsidP="00BC1F38">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C1F38">
        <w:rPr>
          <w:rFonts w:asciiTheme="majorHAnsi" w:eastAsia="Times New Roman" w:hAnsiTheme="majorHAnsi" w:cstheme="majorHAnsi"/>
          <w:color w:val="000000"/>
          <w:sz w:val="28"/>
          <w:szCs w:val="28"/>
          <w:lang w:eastAsia="vi-VN"/>
        </w:rPr>
        <w:t>Các chứng chỉ ngoại ngữ đã cấp theo quy định tại Quyết định số </w:t>
      </w:r>
      <w:hyperlink r:id="rId8" w:tgtFrame="_blank" w:tooltip="Quyết định 30/2008/QĐ-BGDĐT" w:history="1">
        <w:r w:rsidRPr="00BC1F38">
          <w:rPr>
            <w:rFonts w:asciiTheme="majorHAnsi" w:eastAsia="Times New Roman" w:hAnsiTheme="majorHAnsi" w:cstheme="majorHAnsi"/>
            <w:color w:val="0E70C3"/>
            <w:sz w:val="28"/>
            <w:szCs w:val="28"/>
            <w:lang w:eastAsia="vi-VN"/>
          </w:rPr>
          <w:t>30/2008/QĐ-BGDĐT</w:t>
        </w:r>
      </w:hyperlink>
      <w:r w:rsidRPr="00BC1F38">
        <w:rPr>
          <w:rFonts w:asciiTheme="majorHAnsi" w:eastAsia="Times New Roman" w:hAnsiTheme="majorHAnsi" w:cstheme="majorHAnsi"/>
          <w:color w:val="000000"/>
          <w:sz w:val="28"/>
          <w:szCs w:val="28"/>
          <w:lang w:eastAsia="vi-VN"/>
        </w:rPr>
        <w:t> ngày 06 tháng 6 năm 2008 của Bộ trưởng Bộ Giáo dục và Đào tạo ban hành Quy định về tổ chức đào tạo, bồi dưỡng, kiểm tra và cấp chứng chỉ ngoại ngữ, tin học theo chương trình giáo dục thường xuyên có giá trị sử dụng.</w:t>
      </w:r>
    </w:p>
    <w:p w:rsidR="00BC1F38" w:rsidRPr="00BC1F38" w:rsidRDefault="00BC1F38" w:rsidP="00BC1F3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C1F38">
        <w:rPr>
          <w:rFonts w:asciiTheme="majorHAnsi" w:eastAsia="Times New Roman" w:hAnsiTheme="majorHAnsi" w:cstheme="majorHAnsi"/>
          <w:color w:val="000000"/>
          <w:sz w:val="28"/>
          <w:szCs w:val="28"/>
          <w:lang w:eastAsia="vi-VN"/>
        </w:rPr>
        <w:t>Đối với các khóa đào tạo, kiểm tra và cấp chứng chỉ ngoại ngữ theo chương trình giáo dục thường xuyên đang triển khai thực hiện trước ngày Thông tư này có hiệu lực thi hành thì tiếp tục thực hiện việc đào tạo, ki</w:t>
      </w:r>
      <w:r w:rsidRPr="00BC1F38">
        <w:rPr>
          <w:rFonts w:asciiTheme="majorHAnsi" w:eastAsia="Times New Roman" w:hAnsiTheme="majorHAnsi" w:cstheme="majorHAnsi"/>
          <w:color w:val="000000"/>
          <w:sz w:val="28"/>
          <w:szCs w:val="28"/>
          <w:lang w:val="en-US" w:eastAsia="vi-VN"/>
        </w:rPr>
        <w:t>ể</w:t>
      </w:r>
      <w:r w:rsidRPr="00BC1F38">
        <w:rPr>
          <w:rFonts w:asciiTheme="majorHAnsi" w:eastAsia="Times New Roman" w:hAnsiTheme="majorHAnsi" w:cstheme="majorHAnsi"/>
          <w:color w:val="000000"/>
          <w:sz w:val="28"/>
          <w:szCs w:val="28"/>
          <w:lang w:eastAsia="vi-VN"/>
        </w:rPr>
        <w:t>m tra và cấp chứng chỉ cho đến khi kết thúc.</w:t>
      </w:r>
    </w:p>
    <w:p w:rsidR="00BC1F38" w:rsidRPr="00BC1F38" w:rsidRDefault="00BC1F38" w:rsidP="00BC1F3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C1F38">
        <w:rPr>
          <w:rFonts w:asciiTheme="majorHAnsi" w:eastAsia="Times New Roman" w:hAnsiTheme="majorHAnsi" w:cstheme="majorHAnsi"/>
          <w:b/>
          <w:bCs/>
          <w:color w:val="000000"/>
          <w:sz w:val="28"/>
          <w:szCs w:val="28"/>
          <w:lang w:eastAsia="vi-VN"/>
        </w:rPr>
        <w:lastRenderedPageBreak/>
        <w:t>Điều 3.</w:t>
      </w:r>
      <w:r w:rsidRPr="00BC1F38">
        <w:rPr>
          <w:rFonts w:asciiTheme="majorHAnsi" w:eastAsia="Times New Roman" w:hAnsiTheme="majorHAnsi" w:cstheme="majorHAnsi"/>
          <w:color w:val="000000"/>
          <w:sz w:val="28"/>
          <w:szCs w:val="28"/>
          <w:lang w:eastAsia="vi-VN"/>
        </w:rPr>
        <w:t> Chánh Văn phòng, Cục trưởng Cục Quản lý chất lượng, Thủ trưởng các đơn vị có liên quan thuộc Bộ Giáo dục và Đào tạo; chủ tịch Ủy ban nhân dân các tỉnh, thành phố trực thuộc Trung ương; giám đốc đại học, học viện; hiệu trưởng trường đại học; hiệu trưởng trường cao đẳng sư phạm; hiệu trưởng trường trung cấp sư phạm; giám đốc sở giáo dục và đào tạo; thủ trưởng các cơ quan, đơn vị có liên quan chịu trách nhiệm thi hành Thông tư này./.</w:t>
      </w:r>
    </w:p>
    <w:p w:rsidR="00BC1F38" w:rsidRPr="00BC1F38" w:rsidRDefault="00BC1F38" w:rsidP="00BC1F38">
      <w:pPr>
        <w:shd w:val="clear" w:color="auto" w:fill="FFFFFF"/>
        <w:spacing w:before="120" w:after="120" w:line="234" w:lineRule="atLeast"/>
        <w:rPr>
          <w:rFonts w:ascii="Arial" w:eastAsia="Times New Roman" w:hAnsi="Arial" w:cs="Arial"/>
          <w:color w:val="000000"/>
          <w:sz w:val="18"/>
          <w:szCs w:val="18"/>
          <w:lang w:eastAsia="vi-VN"/>
        </w:rPr>
      </w:pPr>
      <w:r w:rsidRPr="00BC1F38">
        <w:rPr>
          <w:rFonts w:ascii="Arial" w:eastAsia="Times New Roman" w:hAnsi="Arial" w:cs="Arial"/>
          <w:color w:val="000000"/>
          <w:sz w:val="18"/>
          <w:szCs w:val="18"/>
          <w:lang w:val="en-US"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C1F38" w:rsidRPr="00BC1F38" w:rsidTr="00BC1F38">
        <w:trPr>
          <w:tblCellSpacing w:w="0" w:type="dxa"/>
        </w:trPr>
        <w:tc>
          <w:tcPr>
            <w:tcW w:w="4428" w:type="dxa"/>
            <w:shd w:val="clear" w:color="auto" w:fill="FFFFFF"/>
            <w:tcMar>
              <w:top w:w="0" w:type="dxa"/>
              <w:left w:w="108" w:type="dxa"/>
              <w:bottom w:w="0" w:type="dxa"/>
              <w:right w:w="108" w:type="dxa"/>
            </w:tcMar>
            <w:hideMark/>
          </w:tcPr>
          <w:p w:rsidR="00BC1F38" w:rsidRPr="00BC1F38" w:rsidRDefault="00BC1F38" w:rsidP="00BC1F38">
            <w:pPr>
              <w:spacing w:before="120" w:after="120" w:line="234" w:lineRule="atLeast"/>
              <w:rPr>
                <w:rFonts w:asciiTheme="majorHAnsi" w:eastAsia="Times New Roman" w:hAnsiTheme="majorHAnsi" w:cstheme="majorHAnsi"/>
                <w:color w:val="000000"/>
                <w:lang w:eastAsia="vi-VN"/>
              </w:rPr>
            </w:pPr>
            <w:r w:rsidRPr="00BC1F38">
              <w:rPr>
                <w:rFonts w:asciiTheme="majorHAnsi" w:eastAsia="Times New Roman" w:hAnsiTheme="majorHAnsi" w:cstheme="majorHAnsi"/>
                <w:b/>
                <w:bCs/>
                <w:i/>
                <w:iCs/>
                <w:color w:val="000000"/>
                <w:lang w:eastAsia="vi-VN"/>
              </w:rPr>
              <w:br/>
              <w:t>Nơi nhận:</w:t>
            </w:r>
            <w:r w:rsidRPr="00BC1F38">
              <w:rPr>
                <w:rFonts w:asciiTheme="majorHAnsi" w:eastAsia="Times New Roman" w:hAnsiTheme="majorHAnsi" w:cstheme="majorHAnsi"/>
                <w:b/>
                <w:bCs/>
                <w:i/>
                <w:iCs/>
                <w:color w:val="000000"/>
                <w:lang w:eastAsia="vi-VN"/>
              </w:rPr>
              <w:br/>
            </w:r>
            <w:r w:rsidRPr="00BC1F38">
              <w:rPr>
                <w:rFonts w:asciiTheme="majorHAnsi" w:eastAsia="Times New Roman" w:hAnsiTheme="majorHAnsi" w:cstheme="majorHAnsi"/>
                <w:color w:val="000000"/>
                <w:lang w:eastAsia="vi-VN"/>
              </w:rPr>
              <w:t>- Văn phòng Trung ương Đảng;</w:t>
            </w:r>
            <w:r w:rsidRPr="00BC1F38">
              <w:rPr>
                <w:rFonts w:asciiTheme="majorHAnsi" w:eastAsia="Times New Roman" w:hAnsiTheme="majorHAnsi" w:cstheme="majorHAnsi"/>
                <w:color w:val="000000"/>
                <w:lang w:eastAsia="vi-VN"/>
              </w:rPr>
              <w:br/>
              <w:t>- Ban Tuyên giáo Trung ương;</w:t>
            </w:r>
            <w:r w:rsidRPr="00BC1F38">
              <w:rPr>
                <w:rFonts w:asciiTheme="majorHAnsi" w:eastAsia="Times New Roman" w:hAnsiTheme="majorHAnsi" w:cstheme="majorHAnsi"/>
                <w:color w:val="000000"/>
                <w:lang w:eastAsia="vi-VN"/>
              </w:rPr>
              <w:br/>
              <w:t>- Văn phòng Quốc hội;</w:t>
            </w:r>
            <w:r w:rsidRPr="00BC1F38">
              <w:rPr>
                <w:rFonts w:asciiTheme="majorHAnsi" w:eastAsia="Times New Roman" w:hAnsiTheme="majorHAnsi" w:cstheme="majorHAnsi"/>
                <w:color w:val="000000"/>
                <w:lang w:eastAsia="vi-VN"/>
              </w:rPr>
              <w:br/>
              <w:t>- UBVHGDTNTN&amp;ND của Quốc hội;</w:t>
            </w:r>
            <w:r w:rsidRPr="00BC1F38">
              <w:rPr>
                <w:rFonts w:asciiTheme="majorHAnsi" w:eastAsia="Times New Roman" w:hAnsiTheme="majorHAnsi" w:cstheme="majorHAnsi"/>
                <w:color w:val="000000"/>
                <w:lang w:eastAsia="vi-VN"/>
              </w:rPr>
              <w:br/>
              <w:t>- Văn phòng Chính phủ;</w:t>
            </w:r>
            <w:r w:rsidRPr="00BC1F38">
              <w:rPr>
                <w:rFonts w:asciiTheme="majorHAnsi" w:eastAsia="Times New Roman" w:hAnsiTheme="majorHAnsi" w:cstheme="majorHAnsi"/>
                <w:color w:val="000000"/>
                <w:lang w:eastAsia="vi-VN"/>
              </w:rPr>
              <w:br/>
              <w:t>- Các bộ, cơ quan ngang bộ, cơ quan thuộc CP;</w:t>
            </w:r>
            <w:r w:rsidRPr="00BC1F38">
              <w:rPr>
                <w:rFonts w:asciiTheme="majorHAnsi" w:eastAsia="Times New Roman" w:hAnsiTheme="majorHAnsi" w:cstheme="majorHAnsi"/>
                <w:color w:val="000000"/>
                <w:lang w:eastAsia="vi-VN"/>
              </w:rPr>
              <w:br/>
              <w:t>- Viện Kiểm sát nhân dân tối cao;</w:t>
            </w:r>
            <w:r w:rsidRPr="00BC1F38">
              <w:rPr>
                <w:rFonts w:asciiTheme="majorHAnsi" w:eastAsia="Times New Roman" w:hAnsiTheme="majorHAnsi" w:cstheme="majorHAnsi"/>
                <w:color w:val="000000"/>
                <w:lang w:eastAsia="vi-VN"/>
              </w:rPr>
              <w:br/>
              <w:t>- Kiểm toán nhà nước;</w:t>
            </w:r>
            <w:r w:rsidRPr="00BC1F38">
              <w:rPr>
                <w:rFonts w:asciiTheme="majorHAnsi" w:eastAsia="Times New Roman" w:hAnsiTheme="majorHAnsi" w:cstheme="majorHAnsi"/>
                <w:color w:val="000000"/>
                <w:lang w:eastAsia="vi-VN"/>
              </w:rPr>
              <w:br/>
              <w:t>- Ủy ban Trung ương Mặt trận Tổ quốc Việt Nam;</w:t>
            </w:r>
            <w:r w:rsidRPr="00BC1F38">
              <w:rPr>
                <w:rFonts w:asciiTheme="majorHAnsi" w:eastAsia="Times New Roman" w:hAnsiTheme="majorHAnsi" w:cstheme="majorHAnsi"/>
                <w:color w:val="000000"/>
                <w:lang w:eastAsia="vi-VN"/>
              </w:rPr>
              <w:br/>
              <w:t>- Cơ quan Trung ương của các đoàn thể;</w:t>
            </w:r>
            <w:r w:rsidRPr="00BC1F38">
              <w:rPr>
                <w:rFonts w:asciiTheme="majorHAnsi" w:eastAsia="Times New Roman" w:hAnsiTheme="majorHAnsi" w:cstheme="majorHAnsi"/>
                <w:color w:val="000000"/>
                <w:lang w:eastAsia="vi-VN"/>
              </w:rPr>
              <w:br/>
              <w:t>- Cục kiểm tra văn bản QPPL (Bộ Tư pháp);</w:t>
            </w:r>
            <w:r w:rsidRPr="00BC1F38">
              <w:rPr>
                <w:rFonts w:asciiTheme="majorHAnsi" w:eastAsia="Times New Roman" w:hAnsiTheme="majorHAnsi" w:cstheme="majorHAnsi"/>
                <w:color w:val="000000"/>
                <w:lang w:eastAsia="vi-VN"/>
              </w:rPr>
              <w:br/>
              <w:t>- Bộ trưởng (để b/c);</w:t>
            </w:r>
            <w:r w:rsidRPr="00BC1F38">
              <w:rPr>
                <w:rFonts w:asciiTheme="majorHAnsi" w:eastAsia="Times New Roman" w:hAnsiTheme="majorHAnsi" w:cstheme="majorHAnsi"/>
                <w:color w:val="000000"/>
                <w:lang w:eastAsia="vi-VN"/>
              </w:rPr>
              <w:br/>
              <w:t>- Như Điều 3;</w:t>
            </w:r>
            <w:r w:rsidRPr="00BC1F38">
              <w:rPr>
                <w:rFonts w:asciiTheme="majorHAnsi" w:eastAsia="Times New Roman" w:hAnsiTheme="majorHAnsi" w:cstheme="majorHAnsi"/>
                <w:color w:val="000000"/>
                <w:lang w:eastAsia="vi-VN"/>
              </w:rPr>
              <w:br/>
              <w:t>- Công báo;</w:t>
            </w:r>
            <w:r w:rsidRPr="00BC1F38">
              <w:rPr>
                <w:rFonts w:asciiTheme="majorHAnsi" w:eastAsia="Times New Roman" w:hAnsiTheme="majorHAnsi" w:cstheme="majorHAnsi"/>
                <w:color w:val="000000"/>
                <w:lang w:eastAsia="vi-VN"/>
              </w:rPr>
              <w:br/>
              <w:t>- Cổng TTĐT Bộ GDĐT;</w:t>
            </w:r>
            <w:r w:rsidRPr="00BC1F38">
              <w:rPr>
                <w:rFonts w:asciiTheme="majorHAnsi" w:eastAsia="Times New Roman" w:hAnsiTheme="majorHAnsi" w:cstheme="majorHAnsi"/>
                <w:color w:val="000000"/>
                <w:lang w:eastAsia="vi-VN"/>
              </w:rPr>
              <w:br/>
              <w:t>- Lưu: VT, Vụ PC, Cục QLCL.</w:t>
            </w:r>
          </w:p>
        </w:tc>
        <w:tc>
          <w:tcPr>
            <w:tcW w:w="4428" w:type="dxa"/>
            <w:shd w:val="clear" w:color="auto" w:fill="FFFFFF"/>
            <w:tcMar>
              <w:top w:w="0" w:type="dxa"/>
              <w:left w:w="108" w:type="dxa"/>
              <w:bottom w:w="0" w:type="dxa"/>
              <w:right w:w="108" w:type="dxa"/>
            </w:tcMar>
            <w:hideMark/>
          </w:tcPr>
          <w:p w:rsidR="00BC1F38" w:rsidRPr="00BC1F38" w:rsidRDefault="00BC1F38" w:rsidP="00BC1F38">
            <w:pPr>
              <w:spacing w:before="120" w:after="120" w:line="234" w:lineRule="atLeast"/>
              <w:jc w:val="center"/>
              <w:rPr>
                <w:rFonts w:asciiTheme="majorHAnsi" w:eastAsia="Times New Roman" w:hAnsiTheme="majorHAnsi" w:cstheme="majorHAnsi"/>
                <w:color w:val="000000"/>
                <w:lang w:eastAsia="vi-VN"/>
              </w:rPr>
            </w:pPr>
            <w:r w:rsidRPr="00BC1F38">
              <w:rPr>
                <w:rFonts w:asciiTheme="majorHAnsi" w:eastAsia="Times New Roman" w:hAnsiTheme="majorHAnsi" w:cstheme="majorHAnsi"/>
                <w:b/>
                <w:bCs/>
                <w:color w:val="000000"/>
                <w:lang w:eastAsia="vi-VN"/>
              </w:rPr>
              <w:t>KT. BỘ TRƯỞNG</w:t>
            </w:r>
            <w:r w:rsidRPr="00BC1F38">
              <w:rPr>
                <w:rFonts w:asciiTheme="majorHAnsi" w:eastAsia="Times New Roman" w:hAnsiTheme="majorHAnsi" w:cstheme="majorHAnsi"/>
                <w:b/>
                <w:bCs/>
                <w:color w:val="000000"/>
                <w:lang w:eastAsia="vi-VN"/>
              </w:rPr>
              <w:br/>
              <w:t>THỨ TRƯỞNG</w:t>
            </w:r>
            <w:r w:rsidRPr="00BC1F38">
              <w:rPr>
                <w:rFonts w:asciiTheme="majorHAnsi" w:eastAsia="Times New Roman" w:hAnsiTheme="majorHAnsi" w:cstheme="majorHAnsi"/>
                <w:b/>
                <w:bCs/>
                <w:color w:val="000000"/>
                <w:lang w:eastAsia="vi-VN"/>
              </w:rPr>
              <w:br/>
            </w:r>
            <w:r w:rsidRPr="00BC1F38">
              <w:rPr>
                <w:rFonts w:asciiTheme="majorHAnsi" w:eastAsia="Times New Roman" w:hAnsiTheme="majorHAnsi" w:cstheme="majorHAnsi"/>
                <w:b/>
                <w:bCs/>
                <w:color w:val="000000"/>
                <w:lang w:eastAsia="vi-VN"/>
              </w:rPr>
              <w:br/>
            </w:r>
            <w:r w:rsidRPr="00BC1F38">
              <w:rPr>
                <w:rFonts w:asciiTheme="majorHAnsi" w:eastAsia="Times New Roman" w:hAnsiTheme="majorHAnsi" w:cstheme="majorHAnsi"/>
                <w:b/>
                <w:bCs/>
                <w:color w:val="000000"/>
                <w:lang w:eastAsia="vi-VN"/>
              </w:rPr>
              <w:br/>
            </w:r>
            <w:r w:rsidRPr="00BC1F38">
              <w:rPr>
                <w:rFonts w:asciiTheme="majorHAnsi" w:eastAsia="Times New Roman" w:hAnsiTheme="majorHAnsi" w:cstheme="majorHAnsi"/>
                <w:b/>
                <w:bCs/>
                <w:color w:val="000000"/>
                <w:lang w:eastAsia="vi-VN"/>
              </w:rPr>
              <w:br/>
            </w:r>
            <w:r w:rsidRPr="00BC1F38">
              <w:rPr>
                <w:rFonts w:asciiTheme="majorHAnsi" w:eastAsia="Times New Roman" w:hAnsiTheme="majorHAnsi" w:cstheme="majorHAnsi"/>
                <w:b/>
                <w:bCs/>
                <w:color w:val="000000"/>
                <w:lang w:eastAsia="vi-VN"/>
              </w:rPr>
              <w:br/>
              <w:t>Nguyễn Hữu Độ</w:t>
            </w:r>
          </w:p>
        </w:tc>
      </w:tr>
    </w:tbl>
    <w:p w:rsidR="003967DA" w:rsidRDefault="003967DA"/>
    <w:sectPr w:rsidR="003967DA" w:rsidSect="00B850AA">
      <w:type w:val="continuous"/>
      <w:pgSz w:w="11900" w:h="16840" w:code="9"/>
      <w:pgMar w:top="1134" w:right="1134"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38"/>
    <w:rsid w:val="003967DA"/>
    <w:rsid w:val="00B850AA"/>
    <w:rsid w:val="00BC1F38"/>
    <w:rsid w:val="00DB44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F3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C1F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F3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C1F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5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30-2008-qd-bgddt-quy-dinh-to-chuc-dao-tao-boi-duong-kiem-tra-va-cap-chung-chi-ngoai-ngu-tin-hoc-theo-chuong-trinh-giao-duc-thuong-xuyen-66666.aspx" TargetMode="External"/><Relationship Id="rId3" Type="http://schemas.openxmlformats.org/officeDocument/2006/relationships/settings" Target="settings.xml"/><Relationship Id="rId7" Type="http://schemas.openxmlformats.org/officeDocument/2006/relationships/hyperlink" Target="https://thuvienphapluat.vn/van-ban/giao-duc/quyet-dinh-30-2008-qd-bgddt-quy-dinh-to-chuc-dao-tao-boi-duong-kiem-tra-va-cap-chung-chi-ngoai-ngu-tin-hoc-theo-chuong-trinh-giao-duc-thuong-xuyen-66666.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69-2017-nd-cp-chuc-nang-nhiem-vu-quyen-han-co-cau-to-chuc-bo-giao-duc-va-dao-tao-350206.aspx" TargetMode="External"/><Relationship Id="rId5" Type="http://schemas.openxmlformats.org/officeDocument/2006/relationships/hyperlink" Target="https://thuvienphapluat.vn/van-ban/giao-duc/quyet-dinh-30-2008-qd-bgddt-quy-dinh-to-chuc-dao-tao-boi-duong-kiem-tra-va-cap-chung-chi-ngoai-ngu-tin-hoc-theo-chuong-trinh-giao-duc-thuong-xuyen-66666.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2019-12-11T03:59:00Z</dcterms:created>
  <dcterms:modified xsi:type="dcterms:W3CDTF">2019-12-11T04:01:00Z</dcterms:modified>
</cp:coreProperties>
</file>